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7527" w14:textId="28E7CFE4" w:rsidR="00460885" w:rsidRPr="0066440D" w:rsidRDefault="0051024F" w:rsidP="00E84B93">
      <w:pPr>
        <w:spacing w:before="120" w:after="120"/>
        <w:jc w:val="both"/>
        <w:rPr>
          <w:rFonts w:asciiTheme="majorBidi" w:hAnsiTheme="majorBidi" w:cstheme="majorBidi"/>
          <w:b/>
          <w:sz w:val="24"/>
        </w:rPr>
      </w:pPr>
      <w:r w:rsidRPr="0066440D">
        <w:rPr>
          <w:rFonts w:asciiTheme="majorBidi" w:hAnsiTheme="majorBidi" w:cstheme="majorBidi"/>
          <w:b/>
          <w:sz w:val="24"/>
        </w:rPr>
        <w:t>HANKELEPINGU MUUTMISE OTSUS</w:t>
      </w:r>
      <w:r w:rsidR="00405797" w:rsidRPr="0066440D">
        <w:rPr>
          <w:rFonts w:asciiTheme="majorBidi" w:hAnsiTheme="majorBidi" w:cstheme="majorBidi"/>
          <w:b/>
          <w:sz w:val="24"/>
        </w:rPr>
        <w:t>E ETTEPANEK</w:t>
      </w:r>
    </w:p>
    <w:p w14:paraId="780442BD" w14:textId="77777777" w:rsidR="00363497" w:rsidRPr="0066440D" w:rsidRDefault="00363497" w:rsidP="00813741">
      <w:pPr>
        <w:spacing w:before="120" w:after="120"/>
        <w:jc w:val="both"/>
        <w:rPr>
          <w:rFonts w:asciiTheme="majorBidi" w:hAnsiTheme="majorBidi" w:cstheme="majorBidi"/>
          <w:b/>
          <w:sz w:val="24"/>
        </w:rPr>
      </w:pPr>
    </w:p>
    <w:p w14:paraId="56814A3D" w14:textId="6B4197FB" w:rsidR="00EF1F92" w:rsidRPr="0066440D" w:rsidRDefault="00CB64DE" w:rsidP="00813741">
      <w:pPr>
        <w:spacing w:before="120" w:after="120"/>
        <w:jc w:val="both"/>
        <w:rPr>
          <w:rFonts w:asciiTheme="majorBidi" w:hAnsiTheme="majorBidi" w:cstheme="majorBidi"/>
          <w:bCs/>
          <w:sz w:val="24"/>
        </w:rPr>
      </w:pPr>
      <w:r w:rsidRPr="0066440D">
        <w:rPr>
          <w:rFonts w:asciiTheme="majorBidi" w:hAnsiTheme="majorBidi" w:cstheme="majorBidi"/>
          <w:b/>
          <w:sz w:val="24"/>
        </w:rPr>
        <w:t>Lepingu</w:t>
      </w:r>
      <w:r w:rsidR="00363497" w:rsidRPr="0066440D">
        <w:rPr>
          <w:rFonts w:asciiTheme="majorBidi" w:hAnsiTheme="majorBidi" w:cstheme="majorBidi"/>
          <w:b/>
          <w:sz w:val="24"/>
        </w:rPr>
        <w:t xml:space="preserve"> nr</w:t>
      </w:r>
      <w:r w:rsidR="00AA096C" w:rsidRPr="0066440D">
        <w:rPr>
          <w:rFonts w:asciiTheme="majorBidi" w:hAnsiTheme="majorBidi" w:cstheme="majorBidi"/>
          <w:b/>
          <w:sz w:val="24"/>
        </w:rPr>
        <w:t xml:space="preserve"> ja sõlmimise kuupäev</w:t>
      </w:r>
      <w:r w:rsidR="00363497" w:rsidRPr="0066440D">
        <w:rPr>
          <w:rFonts w:asciiTheme="majorBidi" w:hAnsiTheme="majorBidi" w:cstheme="majorBidi"/>
          <w:b/>
          <w:sz w:val="24"/>
        </w:rPr>
        <w:t>:</w:t>
      </w:r>
      <w:r w:rsidR="00BA0FB6" w:rsidRPr="0066440D">
        <w:rPr>
          <w:rFonts w:asciiTheme="majorBidi" w:hAnsiTheme="majorBidi" w:cstheme="majorBidi"/>
          <w:b/>
          <w:sz w:val="24"/>
        </w:rPr>
        <w:t xml:space="preserve"> </w:t>
      </w:r>
      <w:r w:rsidR="00BA0FB6" w:rsidRPr="0066440D">
        <w:rPr>
          <w:rFonts w:asciiTheme="majorBidi" w:hAnsiTheme="majorBidi" w:cstheme="majorBidi"/>
          <w:bCs/>
          <w:sz w:val="24"/>
        </w:rPr>
        <w:t>2023-K023, 30.03.2023</w:t>
      </w:r>
      <w:r w:rsidR="00363497" w:rsidRPr="0066440D">
        <w:rPr>
          <w:rFonts w:asciiTheme="majorBidi" w:hAnsiTheme="majorBidi" w:cstheme="majorBidi"/>
          <w:b/>
          <w:sz w:val="24"/>
        </w:rPr>
        <w:t xml:space="preserve"> </w:t>
      </w:r>
    </w:p>
    <w:p w14:paraId="523A0D3C" w14:textId="2C913478" w:rsidR="00F77179" w:rsidRPr="0066440D" w:rsidRDefault="00F77179" w:rsidP="00813741">
      <w:pPr>
        <w:spacing w:before="120" w:after="120"/>
        <w:jc w:val="both"/>
        <w:rPr>
          <w:rFonts w:asciiTheme="majorBidi" w:hAnsiTheme="majorBidi" w:cstheme="majorBidi"/>
          <w:b/>
          <w:sz w:val="24"/>
        </w:rPr>
      </w:pPr>
      <w:r w:rsidRPr="0066440D">
        <w:rPr>
          <w:rFonts w:asciiTheme="majorBidi" w:hAnsiTheme="majorBidi" w:cstheme="majorBidi"/>
          <w:b/>
          <w:sz w:val="24"/>
        </w:rPr>
        <w:t>Töövõtja nimi ja registrikood:</w:t>
      </w:r>
      <w:r w:rsidR="009256AD" w:rsidRPr="0066440D">
        <w:rPr>
          <w:rFonts w:asciiTheme="majorBidi" w:hAnsiTheme="majorBidi" w:cstheme="majorBidi"/>
          <w:b/>
          <w:sz w:val="24"/>
        </w:rPr>
        <w:t xml:space="preserve"> </w:t>
      </w:r>
      <w:r w:rsidR="009256AD" w:rsidRPr="0066440D">
        <w:rPr>
          <w:rFonts w:asciiTheme="majorBidi" w:hAnsiTheme="majorBidi" w:cstheme="majorBidi"/>
          <w:bCs/>
          <w:sz w:val="24"/>
        </w:rPr>
        <w:t>GRK Eesti AS (12579850) ja GRK Suomi Oy (2810844-3)</w:t>
      </w:r>
    </w:p>
    <w:p w14:paraId="3909F07C" w14:textId="558C8471" w:rsidR="00363497" w:rsidRPr="0066440D" w:rsidRDefault="00CB64DE" w:rsidP="00D96909">
      <w:pPr>
        <w:spacing w:before="120" w:after="120"/>
        <w:jc w:val="both"/>
        <w:rPr>
          <w:rFonts w:asciiTheme="majorBidi" w:hAnsiTheme="majorBidi" w:cstheme="majorBidi"/>
          <w:b/>
          <w:sz w:val="24"/>
        </w:rPr>
      </w:pPr>
      <w:r w:rsidRPr="0066440D">
        <w:rPr>
          <w:rFonts w:asciiTheme="majorBidi" w:hAnsiTheme="majorBidi" w:cstheme="majorBidi"/>
          <w:b/>
          <w:sz w:val="24"/>
        </w:rPr>
        <w:t>Lepingu</w:t>
      </w:r>
      <w:r w:rsidR="00363497" w:rsidRPr="0066440D">
        <w:rPr>
          <w:rFonts w:asciiTheme="majorBidi" w:hAnsiTheme="majorBidi" w:cstheme="majorBidi"/>
          <w:b/>
          <w:sz w:val="24"/>
        </w:rPr>
        <w:t xml:space="preserve"> nimetus:</w:t>
      </w:r>
      <w:r w:rsidR="00BA0FB6" w:rsidRPr="0066440D">
        <w:rPr>
          <w:rFonts w:asciiTheme="majorBidi" w:hAnsiTheme="majorBidi" w:cstheme="majorBidi"/>
          <w:b/>
          <w:sz w:val="24"/>
        </w:rPr>
        <w:t xml:space="preserve"> </w:t>
      </w:r>
      <w:r w:rsidR="00BA0FB6" w:rsidRPr="0066440D">
        <w:rPr>
          <w:rFonts w:asciiTheme="majorBidi" w:hAnsiTheme="majorBidi" w:cstheme="majorBidi"/>
          <w:bCs/>
          <w:sz w:val="24"/>
        </w:rPr>
        <w:t>Rail Baltica Ülemiste jaamaala raudteeinfrastruktuuri ehitustööd</w:t>
      </w:r>
      <w:r w:rsidR="00363497" w:rsidRPr="0066440D">
        <w:rPr>
          <w:rFonts w:asciiTheme="majorBidi" w:hAnsiTheme="majorBidi" w:cstheme="majorBidi"/>
          <w:b/>
          <w:sz w:val="24"/>
        </w:rPr>
        <w:t xml:space="preserve"> </w:t>
      </w:r>
    </w:p>
    <w:p w14:paraId="2FA2E33A" w14:textId="3A3A4EAE" w:rsidR="00AA096C" w:rsidRPr="0066440D" w:rsidRDefault="00AA096C" w:rsidP="00813741">
      <w:pPr>
        <w:spacing w:before="120" w:after="120"/>
        <w:jc w:val="both"/>
        <w:rPr>
          <w:rFonts w:asciiTheme="majorBidi" w:hAnsiTheme="majorBidi" w:cstheme="majorBidi"/>
          <w:b/>
          <w:sz w:val="24"/>
        </w:rPr>
      </w:pPr>
      <w:r w:rsidRPr="0066440D">
        <w:rPr>
          <w:rFonts w:asciiTheme="majorBidi" w:hAnsiTheme="majorBidi" w:cstheme="majorBidi"/>
          <w:b/>
          <w:sz w:val="24"/>
        </w:rPr>
        <w:t>Riigihanke viitenumber</w:t>
      </w:r>
      <w:r w:rsidR="004E1A17" w:rsidRPr="0066440D">
        <w:rPr>
          <w:rFonts w:asciiTheme="majorBidi" w:hAnsiTheme="majorBidi" w:cstheme="majorBidi"/>
          <w:b/>
          <w:sz w:val="24"/>
        </w:rPr>
        <w:t>/RBE hankenumber</w:t>
      </w:r>
      <w:r w:rsidRPr="0066440D">
        <w:rPr>
          <w:rFonts w:asciiTheme="majorBidi" w:hAnsiTheme="majorBidi" w:cstheme="majorBidi"/>
          <w:b/>
          <w:sz w:val="24"/>
        </w:rPr>
        <w:t>:</w:t>
      </w:r>
      <w:r w:rsidR="00B875B0" w:rsidRPr="0066440D">
        <w:rPr>
          <w:rFonts w:asciiTheme="majorBidi" w:hAnsiTheme="majorBidi" w:cstheme="majorBidi"/>
          <w:b/>
          <w:sz w:val="24"/>
        </w:rPr>
        <w:t xml:space="preserve"> </w:t>
      </w:r>
      <w:r w:rsidR="00B875B0" w:rsidRPr="0066440D">
        <w:rPr>
          <w:rFonts w:asciiTheme="majorBidi" w:hAnsiTheme="majorBidi" w:cstheme="majorBidi"/>
          <w:bCs/>
          <w:sz w:val="24"/>
        </w:rPr>
        <w:t>254784 / 2022H077</w:t>
      </w:r>
    </w:p>
    <w:p w14:paraId="01CF8CDA" w14:textId="733244A4" w:rsidR="00CB64DE" w:rsidRPr="0066440D" w:rsidRDefault="00CB64DE" w:rsidP="00813741">
      <w:pPr>
        <w:spacing w:before="120" w:after="120"/>
        <w:jc w:val="both"/>
        <w:rPr>
          <w:rFonts w:asciiTheme="majorBidi" w:hAnsiTheme="majorBidi" w:cstheme="majorBidi"/>
          <w:b/>
          <w:sz w:val="24"/>
        </w:rPr>
      </w:pPr>
      <w:r w:rsidRPr="0066440D">
        <w:rPr>
          <w:rFonts w:asciiTheme="majorBidi" w:hAnsiTheme="majorBidi" w:cstheme="majorBidi"/>
          <w:b/>
          <w:sz w:val="24"/>
        </w:rPr>
        <w:t>Projekt:</w:t>
      </w:r>
      <w:r w:rsidR="00D96909" w:rsidRPr="0066440D">
        <w:rPr>
          <w:rFonts w:asciiTheme="majorBidi" w:hAnsiTheme="majorBidi" w:cstheme="majorBidi"/>
          <w:b/>
          <w:sz w:val="24"/>
        </w:rPr>
        <w:t xml:space="preserve"> </w:t>
      </w:r>
      <w:r w:rsidR="00D96909" w:rsidRPr="0066440D">
        <w:rPr>
          <w:rFonts w:asciiTheme="majorBidi" w:hAnsiTheme="majorBidi" w:cstheme="majorBidi"/>
          <w:bCs/>
          <w:sz w:val="24"/>
        </w:rPr>
        <w:t>A.003 Ülemiste raudteeinfrastuktuur</w:t>
      </w:r>
      <w:r w:rsidRPr="0066440D">
        <w:rPr>
          <w:rFonts w:asciiTheme="majorBidi" w:hAnsiTheme="majorBidi" w:cstheme="majorBidi"/>
          <w:b/>
          <w:sz w:val="24"/>
        </w:rPr>
        <w:t xml:space="preserve"> </w:t>
      </w:r>
    </w:p>
    <w:p w14:paraId="6BD2B50D" w14:textId="1ED38F96" w:rsidR="004E1A17" w:rsidRPr="0066440D" w:rsidRDefault="00F77179" w:rsidP="00813741">
      <w:pPr>
        <w:spacing w:before="120" w:after="120"/>
        <w:jc w:val="both"/>
        <w:rPr>
          <w:rFonts w:asciiTheme="majorBidi" w:hAnsiTheme="majorBidi" w:cstheme="majorBidi"/>
          <w:b/>
          <w:sz w:val="24"/>
        </w:rPr>
      </w:pPr>
      <w:r w:rsidRPr="0066440D">
        <w:rPr>
          <w:rFonts w:asciiTheme="majorBidi" w:hAnsiTheme="majorBidi" w:cstheme="majorBidi"/>
          <w:b/>
          <w:sz w:val="24"/>
        </w:rPr>
        <w:t>Lisakood:</w:t>
      </w:r>
      <w:r w:rsidR="00B875B0" w:rsidRPr="0066440D">
        <w:rPr>
          <w:rFonts w:asciiTheme="majorBidi" w:hAnsiTheme="majorBidi" w:cstheme="majorBidi"/>
          <w:b/>
          <w:sz w:val="24"/>
        </w:rPr>
        <w:t xml:space="preserve"> </w:t>
      </w:r>
      <w:r w:rsidR="00B875B0" w:rsidRPr="0066440D">
        <w:rPr>
          <w:rFonts w:asciiTheme="majorBidi" w:hAnsiTheme="majorBidi" w:cstheme="majorBidi"/>
          <w:bCs/>
          <w:sz w:val="24"/>
        </w:rPr>
        <w:t>A.003.20.1</w:t>
      </w:r>
    </w:p>
    <w:p w14:paraId="4D5B9538" w14:textId="77777777" w:rsidR="00EF1F92" w:rsidRPr="0066440D" w:rsidRDefault="00EF1F92" w:rsidP="00813741">
      <w:pPr>
        <w:spacing w:before="120" w:after="120"/>
        <w:jc w:val="both"/>
        <w:rPr>
          <w:rFonts w:asciiTheme="majorBidi" w:hAnsiTheme="majorBidi" w:cstheme="majorBidi"/>
          <w:b/>
          <w:sz w:val="24"/>
        </w:rPr>
      </w:pPr>
    </w:p>
    <w:p w14:paraId="4D786CD2" w14:textId="77777777" w:rsidR="00363497" w:rsidRPr="0066440D" w:rsidRDefault="00363497" w:rsidP="00813741">
      <w:pPr>
        <w:spacing w:before="120" w:after="120"/>
        <w:jc w:val="both"/>
        <w:rPr>
          <w:rFonts w:asciiTheme="majorBidi" w:hAnsiTheme="majorBidi" w:cstheme="majorBidi"/>
          <w:b/>
          <w:sz w:val="24"/>
        </w:rPr>
      </w:pPr>
    </w:p>
    <w:tbl>
      <w:tblPr>
        <w:tblStyle w:val="ProjectTable"/>
        <w:tblW w:w="5000" w:type="pct"/>
        <w:tblLook w:val="0280" w:firstRow="0" w:lastRow="0" w:firstColumn="1" w:lastColumn="0" w:noHBand="1" w:noVBand="0"/>
        <w:tblDescription w:val="Summary of key project information details such as client and project name."/>
      </w:tblPr>
      <w:tblGrid>
        <w:gridCol w:w="2830"/>
        <w:gridCol w:w="6299"/>
      </w:tblGrid>
      <w:tr w:rsidR="0066440D" w:rsidRPr="0066440D" w14:paraId="63E1D46B"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1FF38836" w14:textId="77777777" w:rsidR="004C70D6" w:rsidRPr="0066440D" w:rsidRDefault="0051024F" w:rsidP="00E84B93">
            <w:pPr>
              <w:jc w:val="both"/>
              <w:rPr>
                <w:rFonts w:asciiTheme="majorBidi" w:hAnsiTheme="majorBidi" w:cstheme="majorBidi"/>
                <w:color w:val="auto"/>
                <w:sz w:val="24"/>
              </w:rPr>
            </w:pPr>
            <w:r w:rsidRPr="0066440D">
              <w:rPr>
                <w:rFonts w:asciiTheme="majorBidi" w:hAnsiTheme="majorBidi" w:cstheme="majorBidi"/>
                <w:color w:val="auto"/>
                <w:sz w:val="24"/>
              </w:rPr>
              <w:t>Muudatuse sisu</w:t>
            </w:r>
            <w:r w:rsidR="004C70D6" w:rsidRPr="0066440D">
              <w:rPr>
                <w:rFonts w:asciiTheme="majorBidi" w:hAnsiTheme="majorBidi" w:cstheme="majorBidi"/>
                <w:color w:val="auto"/>
                <w:sz w:val="24"/>
              </w:rPr>
              <w:t>:</w:t>
            </w:r>
          </w:p>
        </w:tc>
        <w:tc>
          <w:tcPr>
            <w:tcW w:w="3450" w:type="pct"/>
          </w:tcPr>
          <w:p w14:paraId="5CBD43E0" w14:textId="73249C24" w:rsidR="001E4B9D" w:rsidRPr="0066440D" w:rsidRDefault="001E4B9D" w:rsidP="001E4B9D">
            <w:pPr>
              <w:pStyle w:val="ListParagraph"/>
              <w:numPr>
                <w:ilvl w:val="0"/>
                <w:numId w:val="38"/>
              </w:num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Täiendava reostuse utiliseerimine (maksumus </w:t>
            </w:r>
            <w:r w:rsidR="00E619A6" w:rsidRPr="0066440D">
              <w:rPr>
                <w:rFonts w:asciiTheme="majorBidi" w:hAnsiTheme="majorBidi" w:cstheme="majorBidi"/>
                <w:color w:val="auto"/>
                <w:sz w:val="24"/>
              </w:rPr>
              <w:t>2 839 999,78</w:t>
            </w:r>
            <w:r w:rsidRPr="0066440D">
              <w:rPr>
                <w:rFonts w:asciiTheme="majorBidi" w:hAnsiTheme="majorBidi" w:cstheme="majorBidi"/>
                <w:color w:val="auto"/>
                <w:sz w:val="24"/>
              </w:rPr>
              <w:t xml:space="preserve"> € + km)</w:t>
            </w:r>
          </w:p>
        </w:tc>
      </w:tr>
      <w:tr w:rsidR="0066440D" w:rsidRPr="0066440D" w14:paraId="72161FF2"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699F0A39" w14:textId="77777777" w:rsidR="004C70D6" w:rsidRPr="0066440D" w:rsidRDefault="0051024F" w:rsidP="00E84B93">
            <w:pPr>
              <w:jc w:val="both"/>
              <w:rPr>
                <w:rFonts w:asciiTheme="majorBidi" w:hAnsiTheme="majorBidi" w:cstheme="majorBidi"/>
                <w:color w:val="auto"/>
                <w:sz w:val="24"/>
              </w:rPr>
            </w:pPr>
            <w:r w:rsidRPr="0066440D">
              <w:rPr>
                <w:rFonts w:asciiTheme="majorBidi" w:hAnsiTheme="majorBidi" w:cstheme="majorBidi"/>
                <w:color w:val="auto"/>
                <w:sz w:val="24"/>
              </w:rPr>
              <w:t>Muudatuse</w:t>
            </w:r>
            <w:r w:rsidR="004C70D6" w:rsidRPr="0066440D">
              <w:rPr>
                <w:rFonts w:asciiTheme="majorBidi" w:hAnsiTheme="majorBidi" w:cstheme="majorBidi"/>
                <w:color w:val="auto"/>
                <w:sz w:val="24"/>
              </w:rPr>
              <w:t xml:space="preserve"> põhjendus:</w:t>
            </w:r>
          </w:p>
        </w:tc>
        <w:tc>
          <w:tcPr>
            <w:tcW w:w="3450" w:type="pct"/>
          </w:tcPr>
          <w:p w14:paraId="690454FA" w14:textId="51D0F0D3" w:rsidR="00DA7654" w:rsidRPr="0066440D" w:rsidRDefault="003632C3" w:rsidP="00DA7654">
            <w:pPr>
              <w:pStyle w:val="ListParagraph"/>
              <w:numPr>
                <w:ilvl w:val="0"/>
                <w:numId w:val="39"/>
              </w:numPr>
              <w:spacing w:before="0" w:after="0"/>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66440D">
              <w:rPr>
                <w:rFonts w:asciiTheme="majorBidi" w:hAnsiTheme="majorBidi" w:cstheme="majorBidi"/>
                <w:b/>
                <w:color w:val="auto"/>
                <w:sz w:val="24"/>
              </w:rPr>
              <w:t>Täiendava reostuse utiliseerimine</w:t>
            </w:r>
          </w:p>
          <w:p w14:paraId="663CD748" w14:textId="77777777" w:rsidR="00DA7654" w:rsidRPr="0066440D" w:rsidRDefault="00DA7654" w:rsidP="00DA7654">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 xml:space="preserve"> </w:t>
            </w:r>
          </w:p>
          <w:p w14:paraId="1F028663" w14:textId="24F72C22" w:rsidR="003308FD" w:rsidRPr="0066440D" w:rsidRDefault="003308FD" w:rsidP="00814FD9">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 xml:space="preserve">Projekteerimisfaasis teostati Ülemiste jaamaalal </w:t>
            </w:r>
            <w:r w:rsidR="00814FD9" w:rsidRPr="0066440D">
              <w:rPr>
                <w:rFonts w:asciiTheme="majorBidi" w:hAnsiTheme="majorBidi" w:cstheme="majorBidi"/>
                <w:bCs/>
                <w:color w:val="auto"/>
                <w:sz w:val="24"/>
              </w:rPr>
              <w:t>Ülemiste raudtee rekonstrueerimise KMH eelhinnang. Selle raames, arvestades piirkonna tundlikkust reostuse osas, ajaloolisi tegevusi raudteevagunite sorteerimisel ja tugiteenuste osutamisel ning varasemaid reostusuuringuid projekteeritava ala vahetus läheduses,  tellis RBE täiendava ehitusgeoloogilise, hüdrogeoloogilise ja reostusuuringu. Uuringu välitöö tehti objektil augustis ja septembris 2020. aastal. Uuringu koostamiseks puuriti objektile kokku 40 puurauku.</w:t>
            </w:r>
            <w:r w:rsidR="00DC118C" w:rsidRPr="0066440D">
              <w:rPr>
                <w:rFonts w:asciiTheme="majorBidi" w:hAnsiTheme="majorBidi" w:cstheme="majorBidi"/>
                <w:bCs/>
                <w:color w:val="auto"/>
                <w:sz w:val="24"/>
              </w:rPr>
              <w:t xml:space="preserve"> Uuring võttis pinnase seisundi kokku järgnevalt:</w:t>
            </w:r>
          </w:p>
          <w:p w14:paraId="58A0C3A0" w14:textId="77777777" w:rsidR="00DC118C" w:rsidRPr="0066440D" w:rsidRDefault="00DC118C" w:rsidP="00814FD9">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33B84486" w14:textId="02CB1BB7" w:rsidR="00DC118C" w:rsidRPr="0066440D" w:rsidRDefault="00DC118C" w:rsidP="00DC118C">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i/>
                <w:iCs/>
                <w:color w:val="auto"/>
                <w:sz w:val="24"/>
              </w:rPr>
            </w:pPr>
            <w:r w:rsidRPr="0066440D">
              <w:rPr>
                <w:rFonts w:asciiTheme="majorBidi" w:hAnsiTheme="majorBidi" w:cstheme="majorBidi"/>
                <w:bCs/>
                <w:i/>
                <w:iCs/>
                <w:color w:val="auto"/>
                <w:sz w:val="24"/>
              </w:rPr>
              <w:t>„Projekteeritava ala ja selle lähedalasuvatel territooriumitel tehtud reostusuuringute tulemused näitasid, et piirkonnas on pinnase ja pinnasevee (põhjavee) keskkonnaseisund inimtegevuse tulemusel mõjutatud ning esineb (või on esinenud) erineval määral peamiselt naftasaaduste ja raskmetallide sisaldust. Teatud piirkondades on tuvastatud ohtlike ainete olemasolu pinnases, aga jäädes alla tööstusmaale seatud piirarvude, siis ei loeta pinnast saastunuks. Seega uuritud ala pinnase ja pinnasevee seisund ei ole küll valdavalt hea, kuid ei ole ka laialdaselt saastunud ning mõningast saasteainete sisaldust esineb lokaalselt. Tulemuste põhjal pinnase saneerimisvajadust ei ole.“</w:t>
            </w:r>
          </w:p>
          <w:p w14:paraId="140D84A8" w14:textId="77777777" w:rsidR="00814FD9" w:rsidRPr="0066440D" w:rsidRDefault="00814FD9" w:rsidP="00814FD9">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4C86AD26" w14:textId="1AF81D9F" w:rsidR="00814FD9" w:rsidRPr="0066440D" w:rsidRDefault="00DC118C" w:rsidP="00814FD9">
            <w:pPr>
              <w:pStyle w:val="ListParagraph"/>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heme="majorBidi"/>
                <w:bCs/>
                <w:color w:val="auto"/>
                <w:sz w:val="24"/>
              </w:rPr>
            </w:pPr>
            <w:r w:rsidRPr="0066440D">
              <w:rPr>
                <w:rFonts w:asciiTheme="majorBidi" w:hAnsiTheme="majorBidi" w:cstheme="majorBidi"/>
                <w:bCs/>
                <w:color w:val="auto"/>
                <w:sz w:val="24"/>
              </w:rPr>
              <w:lastRenderedPageBreak/>
              <w:t>Uuringu tulemusel arvestas RBE ehitushanke koostamisel lokaalse reostuse hulga</w:t>
            </w:r>
            <w:r w:rsidR="00740409" w:rsidRPr="0066440D">
              <w:rPr>
                <w:rFonts w:asciiTheme="majorBidi" w:hAnsiTheme="majorBidi" w:cstheme="majorBidi"/>
                <w:bCs/>
                <w:color w:val="auto"/>
                <w:sz w:val="24"/>
              </w:rPr>
              <w:t>ga</w:t>
            </w:r>
            <w:r w:rsidRPr="0066440D">
              <w:rPr>
                <w:rFonts w:asciiTheme="majorBidi" w:hAnsiTheme="majorBidi" w:cstheme="majorBidi"/>
                <w:bCs/>
                <w:color w:val="auto"/>
                <w:sz w:val="24"/>
              </w:rPr>
              <w:t xml:space="preserve"> mõningates kohtades ning määras hinnanguliselt reostunud pinnase utiliseerimise mahuks 100 m</w:t>
            </w:r>
            <w:r w:rsidRPr="0066440D">
              <w:rPr>
                <w:rFonts w:ascii="Times New Roman" w:hAnsi="Times New Roman" w:cstheme="majorBidi"/>
                <w:bCs/>
                <w:color w:val="auto"/>
                <w:sz w:val="24"/>
                <w:vertAlign w:val="superscript"/>
              </w:rPr>
              <w:t>3</w:t>
            </w:r>
            <w:r w:rsidRPr="0066440D">
              <w:rPr>
                <w:rFonts w:ascii="Times New Roman" w:hAnsi="Times New Roman" w:cstheme="majorBidi"/>
                <w:bCs/>
                <w:color w:val="auto"/>
                <w:sz w:val="24"/>
              </w:rPr>
              <w:t xml:space="preserve">. </w:t>
            </w:r>
          </w:p>
          <w:p w14:paraId="3E48FCF9" w14:textId="77777777" w:rsidR="003308FD" w:rsidRPr="0066440D" w:rsidRDefault="003308FD" w:rsidP="003632C3">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5F8B0CCF" w14:textId="0236EA3F" w:rsidR="003632C3" w:rsidRPr="0066440D" w:rsidRDefault="003632C3" w:rsidP="003632C3">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 xml:space="preserve">Ehitustööde käigus on ilmnenud väljakaevetööde käigus, et kaeve hulgas sisaldub </w:t>
            </w:r>
            <w:r w:rsidR="00740409" w:rsidRPr="0066440D">
              <w:rPr>
                <w:rFonts w:asciiTheme="majorBidi" w:hAnsiTheme="majorBidi" w:cstheme="majorBidi"/>
                <w:bCs/>
                <w:color w:val="auto"/>
                <w:sz w:val="24"/>
              </w:rPr>
              <w:t xml:space="preserve">väga </w:t>
            </w:r>
            <w:r w:rsidRPr="0066440D">
              <w:rPr>
                <w:rFonts w:asciiTheme="majorBidi" w:hAnsiTheme="majorBidi" w:cstheme="majorBidi"/>
                <w:bCs/>
                <w:color w:val="auto"/>
                <w:sz w:val="24"/>
              </w:rPr>
              <w:t>suur hulk reostunud pinnast</w:t>
            </w:r>
            <w:r w:rsidR="003308FD" w:rsidRPr="0066440D">
              <w:rPr>
                <w:rFonts w:asciiTheme="majorBidi" w:hAnsiTheme="majorBidi" w:cstheme="majorBidi"/>
                <w:bCs/>
                <w:color w:val="auto"/>
                <w:sz w:val="24"/>
              </w:rPr>
              <w:t xml:space="preserve"> (</w:t>
            </w:r>
            <w:r w:rsidR="00740409" w:rsidRPr="0066440D">
              <w:rPr>
                <w:rFonts w:asciiTheme="majorBidi" w:hAnsiTheme="majorBidi" w:cstheme="majorBidi"/>
                <w:bCs/>
                <w:color w:val="auto"/>
                <w:sz w:val="24"/>
              </w:rPr>
              <w:t>septembri 2024 seisuga 6868,53 m</w:t>
            </w:r>
            <w:r w:rsidR="00740409" w:rsidRPr="0066440D">
              <w:rPr>
                <w:rFonts w:asciiTheme="majorBidi" w:hAnsiTheme="majorBidi" w:cstheme="majorBidi"/>
                <w:bCs/>
                <w:color w:val="auto"/>
                <w:sz w:val="24"/>
                <w:vertAlign w:val="superscript"/>
              </w:rPr>
              <w:t>3</w:t>
            </w:r>
            <w:r w:rsidR="003308FD" w:rsidRPr="0066440D">
              <w:rPr>
                <w:rFonts w:asciiTheme="majorBidi" w:hAnsiTheme="majorBidi" w:cstheme="majorBidi"/>
                <w:bCs/>
                <w:color w:val="auto"/>
                <w:sz w:val="24"/>
              </w:rPr>
              <w:t>)</w:t>
            </w:r>
            <w:r w:rsidRPr="0066440D">
              <w:rPr>
                <w:rFonts w:asciiTheme="majorBidi" w:hAnsiTheme="majorBidi" w:cstheme="majorBidi"/>
                <w:bCs/>
                <w:color w:val="auto"/>
                <w:sz w:val="24"/>
              </w:rPr>
              <w:t xml:space="preserve">, mis takistab töövõtja progressi ja suurendab oluliselt reostunud pinnase utiliseerimise mahtu. Hanke koostamise käigus ei olnud võimalik ette näha, et </w:t>
            </w:r>
            <w:r w:rsidR="00740409" w:rsidRPr="0066440D">
              <w:rPr>
                <w:rFonts w:asciiTheme="majorBidi" w:hAnsiTheme="majorBidi" w:cstheme="majorBidi"/>
                <w:bCs/>
                <w:color w:val="auto"/>
                <w:sz w:val="24"/>
              </w:rPr>
              <w:t>väljakaeves</w:t>
            </w:r>
            <w:r w:rsidRPr="0066440D">
              <w:rPr>
                <w:rFonts w:asciiTheme="majorBidi" w:hAnsiTheme="majorBidi" w:cstheme="majorBidi"/>
                <w:bCs/>
                <w:color w:val="auto"/>
                <w:sz w:val="24"/>
              </w:rPr>
              <w:t xml:space="preserve"> nii suur hulk reostunud pinnast sisaldub ning seetõttu on tegu</w:t>
            </w:r>
            <w:r w:rsidR="003308FD" w:rsidRPr="0066440D">
              <w:rPr>
                <w:rFonts w:asciiTheme="majorBidi" w:hAnsiTheme="majorBidi" w:cstheme="majorBidi"/>
                <w:bCs/>
                <w:color w:val="auto"/>
                <w:sz w:val="24"/>
              </w:rPr>
              <w:t xml:space="preserve"> väga suures ulatuses</w:t>
            </w:r>
            <w:r w:rsidRPr="0066440D">
              <w:rPr>
                <w:rFonts w:asciiTheme="majorBidi" w:hAnsiTheme="majorBidi" w:cstheme="majorBidi"/>
                <w:bCs/>
                <w:color w:val="auto"/>
                <w:sz w:val="24"/>
              </w:rPr>
              <w:t xml:space="preserve"> lisanduva mahuga</w:t>
            </w:r>
            <w:r w:rsidR="003308FD" w:rsidRPr="0066440D">
              <w:rPr>
                <w:rFonts w:asciiTheme="majorBidi" w:hAnsiTheme="majorBidi" w:cstheme="majorBidi"/>
                <w:bCs/>
                <w:color w:val="auto"/>
                <w:sz w:val="24"/>
              </w:rPr>
              <w:t xml:space="preserve"> (ligi 70 korda rohkem lepingu mahust)</w:t>
            </w:r>
            <w:r w:rsidRPr="0066440D">
              <w:rPr>
                <w:rFonts w:asciiTheme="majorBidi" w:hAnsiTheme="majorBidi" w:cstheme="majorBidi"/>
                <w:bCs/>
                <w:color w:val="auto"/>
                <w:sz w:val="24"/>
              </w:rPr>
              <w:t xml:space="preserve">, mis ei olnud algselt riigihanke alusdokumentidega ette nähtud. </w:t>
            </w:r>
          </w:p>
          <w:p w14:paraId="74774FDE" w14:textId="77777777" w:rsidR="003632C3" w:rsidRPr="0066440D" w:rsidRDefault="003632C3" w:rsidP="003632C3">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p>
          <w:p w14:paraId="1558287E" w14:textId="62C404E2" w:rsidR="00020C81" w:rsidRPr="0066440D" w:rsidRDefault="003632C3" w:rsidP="00C5156B">
            <w:pPr>
              <w:pStyle w:val="ListParagraph"/>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Eeltoodust tulenevalt teostab töövõtja täiendava reostunud pinnase väljakaeve ja nõuetekohase utiliseerimise.</w:t>
            </w:r>
          </w:p>
        </w:tc>
      </w:tr>
      <w:tr w:rsidR="0066440D" w:rsidRPr="0066440D" w14:paraId="69F6D4E4"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55D46D44" w14:textId="77777777" w:rsidR="004C70D6" w:rsidRPr="0066440D" w:rsidRDefault="0051024F" w:rsidP="00E84B93">
            <w:pPr>
              <w:jc w:val="both"/>
              <w:rPr>
                <w:rFonts w:asciiTheme="majorBidi" w:hAnsiTheme="majorBidi" w:cstheme="majorBidi"/>
                <w:color w:val="auto"/>
                <w:sz w:val="24"/>
              </w:rPr>
            </w:pPr>
            <w:r w:rsidRPr="0066440D">
              <w:rPr>
                <w:rFonts w:asciiTheme="majorBidi" w:hAnsiTheme="majorBidi" w:cstheme="majorBidi"/>
                <w:color w:val="auto"/>
                <w:sz w:val="24"/>
              </w:rPr>
              <w:lastRenderedPageBreak/>
              <w:t xml:space="preserve">Mõju </w:t>
            </w:r>
            <w:r w:rsidR="00EA39E7" w:rsidRPr="0066440D">
              <w:rPr>
                <w:rFonts w:asciiTheme="majorBidi" w:hAnsiTheme="majorBidi" w:cstheme="majorBidi"/>
                <w:color w:val="auto"/>
                <w:sz w:val="24"/>
              </w:rPr>
              <w:t xml:space="preserve">hankelepingu </w:t>
            </w:r>
            <w:r w:rsidRPr="0066440D">
              <w:rPr>
                <w:rFonts w:asciiTheme="majorBidi" w:hAnsiTheme="majorBidi" w:cstheme="majorBidi"/>
                <w:color w:val="auto"/>
                <w:sz w:val="24"/>
              </w:rPr>
              <w:t>maksumusele</w:t>
            </w:r>
            <w:r w:rsidR="004C70D6" w:rsidRPr="0066440D">
              <w:rPr>
                <w:rFonts w:asciiTheme="majorBidi" w:hAnsiTheme="majorBidi" w:cstheme="majorBidi"/>
                <w:color w:val="auto"/>
                <w:sz w:val="24"/>
              </w:rPr>
              <w:t>:</w:t>
            </w:r>
          </w:p>
        </w:tc>
        <w:tc>
          <w:tcPr>
            <w:tcW w:w="3450" w:type="pct"/>
          </w:tcPr>
          <w:p w14:paraId="5C10F169" w14:textId="6D7A9FA8" w:rsidR="00A018C4" w:rsidRPr="0066440D" w:rsidRDefault="00A018C4"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Käesoleva hankelepingu muudatuse väärtus kokku on </w:t>
            </w:r>
            <w:r w:rsidR="00561650" w:rsidRPr="0066440D">
              <w:rPr>
                <w:rFonts w:asciiTheme="majorBidi" w:hAnsiTheme="majorBidi" w:cstheme="majorBidi"/>
                <w:color w:val="auto"/>
                <w:sz w:val="24"/>
              </w:rPr>
              <w:t xml:space="preserve">2 839 999,78 </w:t>
            </w:r>
            <w:r w:rsidR="004344D9" w:rsidRPr="0066440D">
              <w:rPr>
                <w:rFonts w:asciiTheme="majorBidi" w:hAnsiTheme="majorBidi" w:cstheme="majorBidi"/>
                <w:color w:val="auto"/>
                <w:sz w:val="24"/>
              </w:rPr>
              <w:t>eurot</w:t>
            </w:r>
            <w:r w:rsidRPr="0066440D">
              <w:rPr>
                <w:rFonts w:asciiTheme="majorBidi" w:hAnsiTheme="majorBidi" w:cstheme="majorBidi"/>
                <w:color w:val="auto"/>
                <w:sz w:val="24"/>
              </w:rPr>
              <w:t>, millele lisandub seadusest tulenev käibemaks.</w:t>
            </w:r>
          </w:p>
          <w:p w14:paraId="5170A856" w14:textId="144BEC31" w:rsidR="00A018C4" w:rsidRPr="0066440D" w:rsidRDefault="00A018C4"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Käesolev muudatus rahastatakse CEF_</w:t>
            </w:r>
            <w:r w:rsidR="007C5F87" w:rsidRPr="0066440D">
              <w:rPr>
                <w:rFonts w:asciiTheme="majorBidi" w:hAnsiTheme="majorBidi" w:cstheme="majorBidi"/>
                <w:color w:val="auto"/>
                <w:sz w:val="24"/>
              </w:rPr>
              <w:t>I</w:t>
            </w:r>
            <w:r w:rsidRPr="0066440D">
              <w:rPr>
                <w:rFonts w:asciiTheme="majorBidi" w:hAnsiTheme="majorBidi" w:cstheme="majorBidi"/>
                <w:color w:val="auto"/>
                <w:sz w:val="24"/>
              </w:rPr>
              <w:t xml:space="preserve"> </w:t>
            </w:r>
            <w:r w:rsidR="007C5F87" w:rsidRPr="0066440D">
              <w:rPr>
                <w:rFonts w:asciiTheme="majorBidi" w:hAnsiTheme="majorBidi" w:cstheme="majorBidi"/>
                <w:color w:val="auto"/>
                <w:sz w:val="24"/>
              </w:rPr>
              <w:t>A</w:t>
            </w:r>
            <w:r w:rsidR="00E94A21" w:rsidRPr="0066440D">
              <w:rPr>
                <w:rFonts w:asciiTheme="majorBidi" w:hAnsiTheme="majorBidi" w:cstheme="majorBidi"/>
                <w:color w:val="auto"/>
                <w:sz w:val="24"/>
              </w:rPr>
              <w:t>1</w:t>
            </w:r>
            <w:r w:rsidR="007C5F87" w:rsidRPr="0066440D">
              <w:rPr>
                <w:rFonts w:asciiTheme="majorBidi" w:hAnsiTheme="majorBidi" w:cstheme="majorBidi"/>
                <w:color w:val="auto"/>
                <w:sz w:val="24"/>
              </w:rPr>
              <w:t>6</w:t>
            </w:r>
            <w:r w:rsidR="00561650" w:rsidRPr="0066440D">
              <w:rPr>
                <w:rFonts w:asciiTheme="majorBidi" w:hAnsiTheme="majorBidi" w:cstheme="majorBidi"/>
                <w:color w:val="auto"/>
                <w:sz w:val="24"/>
              </w:rPr>
              <w:t xml:space="preserve"> </w:t>
            </w:r>
            <w:r w:rsidRPr="0066440D">
              <w:rPr>
                <w:rFonts w:asciiTheme="majorBidi" w:hAnsiTheme="majorBidi" w:cstheme="majorBidi"/>
                <w:color w:val="auto"/>
                <w:sz w:val="24"/>
              </w:rPr>
              <w:t>vahenditest.</w:t>
            </w:r>
          </w:p>
        </w:tc>
      </w:tr>
      <w:tr w:rsidR="0066440D" w:rsidRPr="0066440D" w14:paraId="562C97CB"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3D520D03" w14:textId="77777777" w:rsidR="00EA39E7" w:rsidRPr="0066440D" w:rsidRDefault="00EA39E7" w:rsidP="00E84B93">
            <w:pPr>
              <w:jc w:val="both"/>
              <w:rPr>
                <w:rFonts w:asciiTheme="majorBidi" w:hAnsiTheme="majorBidi" w:cstheme="majorBidi"/>
                <w:color w:val="auto"/>
                <w:sz w:val="24"/>
              </w:rPr>
            </w:pPr>
            <w:r w:rsidRPr="0066440D">
              <w:rPr>
                <w:rFonts w:asciiTheme="majorBidi" w:hAnsiTheme="majorBidi" w:cstheme="majorBidi"/>
                <w:color w:val="auto"/>
                <w:sz w:val="24"/>
              </w:rPr>
              <w:t>Mõju hankelepingu täitmise tähtajale:</w:t>
            </w:r>
          </w:p>
        </w:tc>
        <w:tc>
          <w:tcPr>
            <w:tcW w:w="3450" w:type="pct"/>
          </w:tcPr>
          <w:p w14:paraId="0FCA124C" w14:textId="7F3F9AC8" w:rsidR="00EA39E7" w:rsidRPr="0066440D" w:rsidRDefault="003A708B"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 xml:space="preserve">Mõju hankelepinguga lõpptähtajale puudub. </w:t>
            </w:r>
          </w:p>
        </w:tc>
      </w:tr>
      <w:tr w:rsidR="0066440D" w:rsidRPr="0066440D" w14:paraId="1710B7E4"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07C82AB4" w14:textId="77777777" w:rsidR="0051024F" w:rsidRPr="0066440D" w:rsidRDefault="0051024F" w:rsidP="00E84B93">
            <w:pPr>
              <w:jc w:val="both"/>
              <w:rPr>
                <w:rFonts w:asciiTheme="majorBidi" w:hAnsiTheme="majorBidi" w:cstheme="majorBidi"/>
                <w:b w:val="0"/>
                <w:color w:val="auto"/>
                <w:sz w:val="24"/>
              </w:rPr>
            </w:pPr>
            <w:r w:rsidRPr="0066440D">
              <w:rPr>
                <w:rFonts w:asciiTheme="majorBidi" w:hAnsiTheme="majorBidi" w:cstheme="majorBidi"/>
                <w:b w:val="0"/>
                <w:color w:val="auto"/>
                <w:sz w:val="24"/>
              </w:rPr>
              <w:t xml:space="preserve">Muudatuse alus </w:t>
            </w:r>
            <w:r w:rsidR="00EA39E7" w:rsidRPr="0066440D">
              <w:rPr>
                <w:rFonts w:asciiTheme="majorBidi" w:hAnsiTheme="majorBidi" w:cstheme="majorBidi"/>
                <w:b w:val="0"/>
                <w:color w:val="auto"/>
                <w:sz w:val="24"/>
              </w:rPr>
              <w:t xml:space="preserve">vastavalt </w:t>
            </w:r>
            <w:r w:rsidRPr="0066440D">
              <w:rPr>
                <w:rFonts w:asciiTheme="majorBidi" w:hAnsiTheme="majorBidi" w:cstheme="majorBidi"/>
                <w:b w:val="0"/>
                <w:color w:val="auto"/>
                <w:sz w:val="24"/>
              </w:rPr>
              <w:t>RHS</w:t>
            </w:r>
            <w:r w:rsidR="00EA39E7" w:rsidRPr="0066440D">
              <w:rPr>
                <w:rFonts w:asciiTheme="majorBidi" w:hAnsiTheme="majorBidi" w:cstheme="majorBidi"/>
                <w:b w:val="0"/>
                <w:color w:val="auto"/>
                <w:sz w:val="24"/>
              </w:rPr>
              <w:t>-le ja põhjendus</w:t>
            </w:r>
            <w:r w:rsidRPr="0066440D">
              <w:rPr>
                <w:rFonts w:asciiTheme="majorBidi" w:hAnsiTheme="majorBidi" w:cstheme="majorBidi"/>
                <w:b w:val="0"/>
                <w:color w:val="auto"/>
                <w:sz w:val="24"/>
              </w:rPr>
              <w:t>:</w:t>
            </w:r>
          </w:p>
        </w:tc>
        <w:tc>
          <w:tcPr>
            <w:tcW w:w="3450" w:type="pct"/>
          </w:tcPr>
          <w:p w14:paraId="7346EF7E" w14:textId="66C63B3F" w:rsidR="00C256CB" w:rsidRPr="0066440D" w:rsidRDefault="00D1652D" w:rsidP="00C256C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Töövõtja kohustus Töö teostamisel lähtuma Projektist. </w:t>
            </w:r>
            <w:r w:rsidR="00C256CB" w:rsidRPr="0066440D">
              <w:rPr>
                <w:rFonts w:asciiTheme="majorBidi" w:hAnsiTheme="majorBidi" w:cstheme="majorBidi"/>
                <w:color w:val="auto"/>
                <w:sz w:val="24"/>
              </w:rPr>
              <w:t xml:space="preserve">Ülemiste raudteeinfrastruktuuri rekonstrueerimise projekteerimise käigus teostati </w:t>
            </w:r>
            <w:r w:rsidR="004748C4" w:rsidRPr="0066440D">
              <w:rPr>
                <w:rFonts w:asciiTheme="majorBidi" w:hAnsiTheme="majorBidi" w:cstheme="majorBidi"/>
                <w:color w:val="auto"/>
                <w:sz w:val="24"/>
              </w:rPr>
              <w:t xml:space="preserve">Ülemiste raudtee rekonstrueerimise KMH eelhinnang, Hendrikson&amp;Ko töö nr 20003545. Selle raames, arvestades piirkonna tundlikkust reostuse osas, ajaloolisi tegevusi raudteevagunite sorteerimisel ja tugiteenuste osutamisel ning varasemaid reostusuuringuid projekteeritava ala vahetus läheduses,  tellis RBE täiendava </w:t>
            </w:r>
            <w:r w:rsidR="00C256CB" w:rsidRPr="0066440D">
              <w:rPr>
                <w:rFonts w:asciiTheme="majorBidi" w:hAnsiTheme="majorBidi" w:cstheme="majorBidi"/>
                <w:color w:val="auto"/>
                <w:sz w:val="24"/>
              </w:rPr>
              <w:t>ehitusgeoloogil</w:t>
            </w:r>
            <w:r w:rsidR="004748C4" w:rsidRPr="0066440D">
              <w:rPr>
                <w:rFonts w:asciiTheme="majorBidi" w:hAnsiTheme="majorBidi" w:cstheme="majorBidi"/>
                <w:color w:val="auto"/>
                <w:sz w:val="24"/>
              </w:rPr>
              <w:t>is</w:t>
            </w:r>
            <w:r w:rsidR="00C256CB" w:rsidRPr="0066440D">
              <w:rPr>
                <w:rFonts w:asciiTheme="majorBidi" w:hAnsiTheme="majorBidi" w:cstheme="majorBidi"/>
                <w:color w:val="auto"/>
                <w:sz w:val="24"/>
              </w:rPr>
              <w:t>e uuring</w:t>
            </w:r>
            <w:r w:rsidR="004748C4" w:rsidRPr="0066440D">
              <w:rPr>
                <w:rFonts w:asciiTheme="majorBidi" w:hAnsiTheme="majorBidi" w:cstheme="majorBidi"/>
                <w:color w:val="auto"/>
                <w:sz w:val="24"/>
              </w:rPr>
              <w:t>u</w:t>
            </w:r>
            <w:r w:rsidR="00C256CB" w:rsidRPr="0066440D">
              <w:rPr>
                <w:rFonts w:asciiTheme="majorBidi" w:hAnsiTheme="majorBidi" w:cstheme="majorBidi"/>
                <w:color w:val="auto"/>
                <w:sz w:val="24"/>
              </w:rPr>
              <w:t>, hüdrogeoloogili</w:t>
            </w:r>
            <w:r w:rsidR="004748C4" w:rsidRPr="0066440D">
              <w:rPr>
                <w:rFonts w:asciiTheme="majorBidi" w:hAnsiTheme="majorBidi" w:cstheme="majorBidi"/>
                <w:color w:val="auto"/>
                <w:sz w:val="24"/>
              </w:rPr>
              <w:t>s</w:t>
            </w:r>
            <w:r w:rsidR="00C256CB" w:rsidRPr="0066440D">
              <w:rPr>
                <w:rFonts w:asciiTheme="majorBidi" w:hAnsiTheme="majorBidi" w:cstheme="majorBidi"/>
                <w:color w:val="auto"/>
                <w:sz w:val="24"/>
              </w:rPr>
              <w:t>e uuring</w:t>
            </w:r>
            <w:r w:rsidR="004748C4" w:rsidRPr="0066440D">
              <w:rPr>
                <w:rFonts w:asciiTheme="majorBidi" w:hAnsiTheme="majorBidi" w:cstheme="majorBidi"/>
                <w:color w:val="auto"/>
                <w:sz w:val="24"/>
              </w:rPr>
              <w:t>u</w:t>
            </w:r>
            <w:r w:rsidR="00C256CB" w:rsidRPr="0066440D">
              <w:rPr>
                <w:rFonts w:asciiTheme="majorBidi" w:hAnsiTheme="majorBidi" w:cstheme="majorBidi"/>
                <w:color w:val="auto"/>
                <w:sz w:val="24"/>
              </w:rPr>
              <w:t xml:space="preserve"> ja reostusuuring</w:t>
            </w:r>
            <w:r w:rsidR="004748C4" w:rsidRPr="0066440D">
              <w:rPr>
                <w:rFonts w:asciiTheme="majorBidi" w:hAnsiTheme="majorBidi" w:cstheme="majorBidi"/>
                <w:color w:val="auto"/>
                <w:sz w:val="24"/>
              </w:rPr>
              <w:t>u</w:t>
            </w:r>
            <w:r w:rsidR="00C256CB" w:rsidRPr="0066440D">
              <w:rPr>
                <w:rFonts w:asciiTheme="majorBidi" w:hAnsiTheme="majorBidi" w:cstheme="majorBidi"/>
                <w:color w:val="auto"/>
                <w:sz w:val="24"/>
              </w:rPr>
              <w:t xml:space="preserve"> (töö nr GL20023)</w:t>
            </w:r>
            <w:r w:rsidR="004748C4" w:rsidRPr="0066440D">
              <w:rPr>
                <w:rFonts w:asciiTheme="majorBidi" w:hAnsiTheme="majorBidi" w:cstheme="majorBidi"/>
                <w:color w:val="auto"/>
                <w:sz w:val="24"/>
              </w:rPr>
              <w:t>.</w:t>
            </w:r>
          </w:p>
          <w:p w14:paraId="61EA5CCE" w14:textId="71C18F80" w:rsidR="00C256CB" w:rsidRPr="0066440D" w:rsidRDefault="00C256CB" w:rsidP="00184B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Ehitus-</w:t>
            </w:r>
            <w:r w:rsidR="007D3DDC" w:rsidRPr="0066440D">
              <w:rPr>
                <w:rFonts w:asciiTheme="majorBidi" w:hAnsiTheme="majorBidi" w:cstheme="majorBidi"/>
                <w:color w:val="auto"/>
                <w:sz w:val="24"/>
              </w:rPr>
              <w:t xml:space="preserve"> </w:t>
            </w:r>
            <w:r w:rsidRPr="0066440D">
              <w:rPr>
                <w:rFonts w:asciiTheme="majorBidi" w:hAnsiTheme="majorBidi" w:cstheme="majorBidi"/>
                <w:color w:val="auto"/>
                <w:sz w:val="24"/>
              </w:rPr>
              <w:t xml:space="preserve">ja hüdrogeoloogilised uuringud teostatati projekteerimiseks vajalikus mahus juhindudes standardist EVS-EN 1997-2:2007 ning majandus- ja taristuministri 24.04.2015 määrusest nr 32 “Ehitusgeoloogilisele uuringule esitatavad nõuded”. Uuringu koostamiseks puuriti objektile  käigus 40 puurauku ja tehti 24 löökpenetratsioonikatset. Lisaks lähtuti uuringuala pinnasetingimuste analüüsimisel </w:t>
            </w:r>
            <w:r w:rsidRPr="0066440D">
              <w:rPr>
                <w:rFonts w:asciiTheme="majorBidi" w:hAnsiTheme="majorBidi" w:cstheme="majorBidi"/>
                <w:color w:val="auto"/>
                <w:sz w:val="24"/>
              </w:rPr>
              <w:lastRenderedPageBreak/>
              <w:t>uuringualale tehtud varasemate ehitusgeoloogiliste uuringute puuraukudest (kokku 59 puurauku).</w:t>
            </w:r>
          </w:p>
          <w:p w14:paraId="2D07CCB6" w14:textId="3CB5F2FA" w:rsidR="008F12E7" w:rsidRPr="0066440D" w:rsidRDefault="00C256CB" w:rsidP="00184B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Uuringu </w:t>
            </w:r>
            <w:r w:rsidR="008F12E7" w:rsidRPr="0066440D">
              <w:rPr>
                <w:rFonts w:asciiTheme="majorBidi" w:hAnsiTheme="majorBidi" w:cstheme="majorBidi"/>
                <w:color w:val="auto"/>
                <w:sz w:val="24"/>
              </w:rPr>
              <w:t>tulemused võttis hinnangu koostaja kokku järgnevalt:</w:t>
            </w:r>
          </w:p>
          <w:p w14:paraId="3A3A444B" w14:textId="4A51F5DE" w:rsidR="008F12E7" w:rsidRPr="0066440D" w:rsidRDefault="008F12E7" w:rsidP="00184B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auto"/>
                <w:sz w:val="24"/>
              </w:rPr>
            </w:pPr>
            <w:r w:rsidRPr="0066440D">
              <w:rPr>
                <w:rFonts w:asciiTheme="majorBidi" w:hAnsiTheme="majorBidi" w:cstheme="majorBidi"/>
                <w:i/>
                <w:iCs/>
                <w:color w:val="auto"/>
                <w:sz w:val="24"/>
              </w:rPr>
              <w:t>„Projekteeritava ala ja selle lähedalasuvatel territooriumitel tehtud reostusuuringute tulemused näitasid, et piirkonnas on pinnase ja pinnasevee (põhjavee) keskkonnaseisund inimtegevuse tulemusel mõjutatud ning esineb (või on esinenud) erineval määral peamiselt naftasaaduste ja raskmetallide sisaldust. Teatud piirkondades on tuvastatud ohtlike ainete olemasolu pinnases, aga jäädes alla tööstusmaale seatud piirarvude, siis ei loeta pinnast saastunuks. Seega uuritud ala pinnase ja pinnasevee seisund ei ole küll valdavalt hea, kuid ei ole ka laialdaselt saastunud ning mõningast saasteainete sisaldust esineb lokaalselt. Tulemuste põhjal pinnase saneerimisvajadust ei ole.“</w:t>
            </w:r>
          </w:p>
          <w:p w14:paraId="02888609" w14:textId="1CE57FF8" w:rsidR="00543A3B" w:rsidRPr="0066440D" w:rsidRDefault="00543A3B" w:rsidP="00184B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Väljakaevetööde jooksul</w:t>
            </w:r>
            <w:r w:rsidR="00F67C98" w:rsidRPr="0066440D">
              <w:rPr>
                <w:rFonts w:asciiTheme="majorBidi" w:hAnsiTheme="majorBidi" w:cstheme="majorBidi"/>
                <w:color w:val="auto"/>
                <w:sz w:val="24"/>
              </w:rPr>
              <w:t xml:space="preserve"> välja tulnud </w:t>
            </w:r>
            <w:r w:rsidRPr="0066440D">
              <w:rPr>
                <w:rFonts w:asciiTheme="majorBidi" w:hAnsiTheme="majorBidi" w:cstheme="majorBidi"/>
                <w:color w:val="auto"/>
                <w:sz w:val="24"/>
              </w:rPr>
              <w:t>reostunud pinnase</w:t>
            </w:r>
            <w:r w:rsidR="00A1286D" w:rsidRPr="0066440D">
              <w:rPr>
                <w:rFonts w:asciiTheme="majorBidi" w:hAnsiTheme="majorBidi" w:cstheme="majorBidi"/>
                <w:color w:val="auto"/>
                <w:sz w:val="24"/>
              </w:rPr>
              <w:t xml:space="preserve"> hulk oli suur (</w:t>
            </w:r>
            <w:r w:rsidRPr="0066440D">
              <w:rPr>
                <w:rFonts w:asciiTheme="majorBidi" w:hAnsiTheme="majorBidi" w:cstheme="majorBidi"/>
                <w:color w:val="auto"/>
                <w:sz w:val="24"/>
              </w:rPr>
              <w:t>6868,53 sept 2024 seisuga</w:t>
            </w:r>
            <w:r w:rsidR="00A1286D" w:rsidRPr="0066440D">
              <w:rPr>
                <w:rFonts w:asciiTheme="majorBidi" w:hAnsiTheme="majorBidi" w:cstheme="majorBidi"/>
                <w:color w:val="auto"/>
                <w:sz w:val="24"/>
              </w:rPr>
              <w:t xml:space="preserve">) </w:t>
            </w:r>
            <w:r w:rsidR="00F67C98" w:rsidRPr="0066440D">
              <w:rPr>
                <w:rFonts w:asciiTheme="majorBidi" w:hAnsiTheme="majorBidi" w:cstheme="majorBidi"/>
                <w:color w:val="auto"/>
                <w:sz w:val="24"/>
              </w:rPr>
              <w:t>ning see mõjutab selgelt Töövõtja t</w:t>
            </w:r>
            <w:r w:rsidR="004344D9" w:rsidRPr="0066440D">
              <w:rPr>
                <w:rFonts w:asciiTheme="majorBidi" w:hAnsiTheme="majorBidi" w:cstheme="majorBidi"/>
                <w:color w:val="auto"/>
                <w:sz w:val="24"/>
              </w:rPr>
              <w:t>öö teostamise</w:t>
            </w:r>
            <w:r w:rsidR="00F67C98" w:rsidRPr="0066440D">
              <w:rPr>
                <w:rFonts w:asciiTheme="majorBidi" w:hAnsiTheme="majorBidi" w:cstheme="majorBidi"/>
                <w:color w:val="auto"/>
                <w:sz w:val="24"/>
              </w:rPr>
              <w:t xml:space="preserve"> meetodeid </w:t>
            </w:r>
            <w:r w:rsidR="00DC3889" w:rsidRPr="0066440D">
              <w:rPr>
                <w:rFonts w:asciiTheme="majorBidi" w:hAnsiTheme="majorBidi" w:cstheme="majorBidi"/>
                <w:color w:val="auto"/>
                <w:sz w:val="24"/>
              </w:rPr>
              <w:t>(</w:t>
            </w:r>
            <w:r w:rsidRPr="0066440D">
              <w:rPr>
                <w:rFonts w:asciiTheme="majorBidi" w:hAnsiTheme="majorBidi" w:cstheme="majorBidi"/>
                <w:color w:val="auto"/>
                <w:sz w:val="24"/>
              </w:rPr>
              <w:t xml:space="preserve">potentsiaalsest reostuskoldest tuleb võtta proovid, reostuskollet tuleb vältida ja see muust ehitusalast eraldada, </w:t>
            </w:r>
            <w:r w:rsidR="00DC3889" w:rsidRPr="0066440D">
              <w:rPr>
                <w:rFonts w:asciiTheme="majorBidi" w:hAnsiTheme="majorBidi" w:cstheme="majorBidi"/>
                <w:color w:val="auto"/>
                <w:sz w:val="24"/>
              </w:rPr>
              <w:t xml:space="preserve">kaevega paralleelselt peavad samal ehitusfrondil tööd teostama </w:t>
            </w:r>
            <w:r w:rsidRPr="0066440D">
              <w:rPr>
                <w:rFonts w:asciiTheme="majorBidi" w:hAnsiTheme="majorBidi" w:cstheme="majorBidi"/>
                <w:color w:val="auto"/>
                <w:sz w:val="24"/>
              </w:rPr>
              <w:t>teised sõidukid</w:t>
            </w:r>
            <w:r w:rsidR="00DC3889" w:rsidRPr="0066440D">
              <w:rPr>
                <w:rFonts w:asciiTheme="majorBidi" w:hAnsiTheme="majorBidi" w:cstheme="majorBidi"/>
                <w:color w:val="auto"/>
                <w:sz w:val="24"/>
              </w:rPr>
              <w:t xml:space="preserve">, utiliseerimiseks tuleb tagada </w:t>
            </w:r>
            <w:r w:rsidRPr="0066440D">
              <w:rPr>
                <w:rFonts w:asciiTheme="majorBidi" w:hAnsiTheme="majorBidi" w:cstheme="majorBidi"/>
                <w:color w:val="auto"/>
                <w:sz w:val="24"/>
              </w:rPr>
              <w:t xml:space="preserve">õigeaegne spetsiaalne </w:t>
            </w:r>
            <w:r w:rsidR="00DC3889" w:rsidRPr="0066440D">
              <w:rPr>
                <w:rFonts w:asciiTheme="majorBidi" w:hAnsiTheme="majorBidi" w:cstheme="majorBidi"/>
                <w:color w:val="auto"/>
                <w:sz w:val="24"/>
              </w:rPr>
              <w:t xml:space="preserve">transport) </w:t>
            </w:r>
            <w:r w:rsidR="00F67C98" w:rsidRPr="0066440D">
              <w:rPr>
                <w:rFonts w:asciiTheme="majorBidi" w:hAnsiTheme="majorBidi" w:cstheme="majorBidi"/>
                <w:color w:val="auto"/>
                <w:sz w:val="24"/>
              </w:rPr>
              <w:t xml:space="preserve">ning ajakulu </w:t>
            </w:r>
            <w:r w:rsidR="00DC3889" w:rsidRPr="0066440D">
              <w:rPr>
                <w:rFonts w:asciiTheme="majorBidi" w:hAnsiTheme="majorBidi" w:cstheme="majorBidi"/>
                <w:color w:val="auto"/>
                <w:sz w:val="24"/>
              </w:rPr>
              <w:t xml:space="preserve">(iga </w:t>
            </w:r>
            <w:r w:rsidRPr="0066440D">
              <w:rPr>
                <w:rFonts w:asciiTheme="majorBidi" w:hAnsiTheme="majorBidi" w:cstheme="majorBidi"/>
                <w:color w:val="auto"/>
                <w:sz w:val="24"/>
              </w:rPr>
              <w:t>reostuskolde</w:t>
            </w:r>
            <w:r w:rsidR="00DC3889" w:rsidRPr="0066440D">
              <w:rPr>
                <w:rFonts w:asciiTheme="majorBidi" w:hAnsiTheme="majorBidi" w:cstheme="majorBidi"/>
                <w:color w:val="auto"/>
                <w:sz w:val="24"/>
              </w:rPr>
              <w:t xml:space="preserve"> avastamine tekitab seisaku</w:t>
            </w:r>
            <w:r w:rsidRPr="0066440D">
              <w:rPr>
                <w:rFonts w:asciiTheme="majorBidi" w:hAnsiTheme="majorBidi" w:cstheme="majorBidi"/>
                <w:color w:val="auto"/>
                <w:sz w:val="24"/>
              </w:rPr>
              <w:t xml:space="preserve"> proovitulemuste saabumiseni, reostuse äraviimiseks tuleb organiseerida spetsiaalne transport, teiste tööde edenemiskiirus on </w:t>
            </w:r>
            <w:r w:rsidR="00F258F1" w:rsidRPr="0066440D">
              <w:rPr>
                <w:rFonts w:asciiTheme="majorBidi" w:hAnsiTheme="majorBidi" w:cstheme="majorBidi"/>
                <w:color w:val="auto"/>
                <w:sz w:val="24"/>
              </w:rPr>
              <w:t xml:space="preserve">reostusega seonduvate </w:t>
            </w:r>
            <w:r w:rsidRPr="0066440D">
              <w:rPr>
                <w:rFonts w:asciiTheme="majorBidi" w:hAnsiTheme="majorBidi" w:cstheme="majorBidi"/>
                <w:color w:val="auto"/>
                <w:sz w:val="24"/>
              </w:rPr>
              <w:t>piiran</w:t>
            </w:r>
            <w:r w:rsidR="00F258F1" w:rsidRPr="0066440D">
              <w:rPr>
                <w:rFonts w:asciiTheme="majorBidi" w:hAnsiTheme="majorBidi" w:cstheme="majorBidi"/>
                <w:color w:val="auto"/>
                <w:sz w:val="24"/>
              </w:rPr>
              <w:t>g</w:t>
            </w:r>
            <w:r w:rsidRPr="0066440D">
              <w:rPr>
                <w:rFonts w:asciiTheme="majorBidi" w:hAnsiTheme="majorBidi" w:cstheme="majorBidi"/>
                <w:color w:val="auto"/>
                <w:sz w:val="24"/>
              </w:rPr>
              <w:t>ute tõttu piiratud</w:t>
            </w:r>
            <w:r w:rsidR="00DC3889" w:rsidRPr="0066440D">
              <w:rPr>
                <w:rFonts w:asciiTheme="majorBidi" w:hAnsiTheme="majorBidi" w:cstheme="majorBidi"/>
                <w:color w:val="auto"/>
                <w:sz w:val="24"/>
              </w:rPr>
              <w:t xml:space="preserve">). </w:t>
            </w:r>
          </w:p>
          <w:p w14:paraId="08CC3F64" w14:textId="27F53371" w:rsidR="00A1286D" w:rsidRPr="0066440D" w:rsidRDefault="00F67C98" w:rsidP="00184BB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Uuringute teostamis</w:t>
            </w:r>
            <w:r w:rsidR="007D3DDC" w:rsidRPr="0066440D">
              <w:rPr>
                <w:rFonts w:asciiTheme="majorBidi" w:hAnsiTheme="majorBidi" w:cstheme="majorBidi"/>
                <w:color w:val="auto"/>
                <w:sz w:val="24"/>
              </w:rPr>
              <w:t>el</w:t>
            </w:r>
            <w:r w:rsidR="00A1286D" w:rsidRPr="0066440D">
              <w:rPr>
                <w:rFonts w:asciiTheme="majorBidi" w:hAnsiTheme="majorBidi" w:cstheme="majorBidi"/>
                <w:color w:val="auto"/>
                <w:sz w:val="24"/>
              </w:rPr>
              <w:t xml:space="preserve"> puuraugud ja uuringukohad sattusid täpselt aladele, kust </w:t>
            </w:r>
            <w:r w:rsidR="00543A3B" w:rsidRPr="0066440D">
              <w:rPr>
                <w:rFonts w:asciiTheme="majorBidi" w:hAnsiTheme="majorBidi" w:cstheme="majorBidi"/>
                <w:color w:val="auto"/>
                <w:sz w:val="24"/>
              </w:rPr>
              <w:t>reostust hiljem ei leitud</w:t>
            </w:r>
            <w:r w:rsidR="00A1286D" w:rsidRPr="0066440D">
              <w:rPr>
                <w:rFonts w:asciiTheme="majorBidi" w:hAnsiTheme="majorBidi" w:cstheme="majorBidi"/>
                <w:color w:val="auto"/>
                <w:sz w:val="24"/>
              </w:rPr>
              <w:t>. Uuringute tegemisel puuraukude sammu vähendamisel (ehk sageduse suurendamisel) oleks aga uuringute maksumus muutunud ebamõistlikult suuremaks</w:t>
            </w:r>
            <w:r w:rsidR="00DC3889" w:rsidRPr="0066440D">
              <w:rPr>
                <w:rFonts w:asciiTheme="majorBidi" w:hAnsiTheme="majorBidi" w:cstheme="majorBidi"/>
                <w:color w:val="auto"/>
                <w:sz w:val="24"/>
              </w:rPr>
              <w:t xml:space="preserve"> (sõltuvalt valitud suuremast sagedusest kuni 100 000-200 000 eurot suuremaks)</w:t>
            </w:r>
            <w:r w:rsidR="00306A7E" w:rsidRPr="0066440D">
              <w:rPr>
                <w:rFonts w:asciiTheme="majorBidi" w:hAnsiTheme="majorBidi" w:cstheme="majorBidi"/>
                <w:color w:val="auto"/>
                <w:sz w:val="24"/>
              </w:rPr>
              <w:t>, mis ei oleks olnud mingi viisil põh</w:t>
            </w:r>
            <w:r w:rsidR="007D3DDC" w:rsidRPr="0066440D">
              <w:rPr>
                <w:rFonts w:asciiTheme="majorBidi" w:hAnsiTheme="majorBidi" w:cstheme="majorBidi"/>
                <w:color w:val="auto"/>
                <w:sz w:val="24"/>
              </w:rPr>
              <w:t>je</w:t>
            </w:r>
            <w:r w:rsidR="00543A3B" w:rsidRPr="0066440D">
              <w:rPr>
                <w:rFonts w:asciiTheme="majorBidi" w:hAnsiTheme="majorBidi" w:cstheme="majorBidi"/>
                <w:color w:val="auto"/>
                <w:sz w:val="24"/>
              </w:rPr>
              <w:t>n</w:t>
            </w:r>
            <w:r w:rsidR="00306A7E" w:rsidRPr="0066440D">
              <w:rPr>
                <w:rFonts w:asciiTheme="majorBidi" w:hAnsiTheme="majorBidi" w:cstheme="majorBidi"/>
                <w:color w:val="auto"/>
                <w:sz w:val="24"/>
              </w:rPr>
              <w:t xml:space="preserve">datud, võttes arvesse, et </w:t>
            </w:r>
            <w:r w:rsidR="00543A3B" w:rsidRPr="0066440D">
              <w:rPr>
                <w:rFonts w:asciiTheme="majorBidi" w:hAnsiTheme="majorBidi" w:cstheme="majorBidi"/>
                <w:color w:val="auto"/>
                <w:sz w:val="24"/>
              </w:rPr>
              <w:t>eelhinnangu järgi pinnast ei loetud saastunuks</w:t>
            </w:r>
            <w:r w:rsidR="00306A7E" w:rsidRPr="0066440D">
              <w:rPr>
                <w:rFonts w:asciiTheme="majorBidi" w:hAnsiTheme="majorBidi" w:cstheme="majorBidi"/>
                <w:color w:val="auto"/>
                <w:sz w:val="24"/>
              </w:rPr>
              <w:t xml:space="preserve">. </w:t>
            </w:r>
            <w:r w:rsidR="00543A3B" w:rsidRPr="0066440D">
              <w:rPr>
                <w:rFonts w:asciiTheme="majorBidi" w:hAnsiTheme="majorBidi" w:cstheme="majorBidi"/>
                <w:color w:val="auto"/>
                <w:sz w:val="24"/>
              </w:rPr>
              <w:t xml:space="preserve">Hiljem avastati ka, et suur osa reostunud pinnasest oli </w:t>
            </w:r>
            <w:r w:rsidR="00F258F1" w:rsidRPr="0066440D">
              <w:rPr>
                <w:rFonts w:asciiTheme="majorBidi" w:hAnsiTheme="majorBidi" w:cstheme="majorBidi"/>
                <w:color w:val="auto"/>
                <w:sz w:val="24"/>
              </w:rPr>
              <w:t>uuringu</w:t>
            </w:r>
            <w:r w:rsidR="00543A3B" w:rsidRPr="0066440D">
              <w:rPr>
                <w:rFonts w:asciiTheme="majorBidi" w:hAnsiTheme="majorBidi" w:cstheme="majorBidi"/>
                <w:color w:val="auto"/>
                <w:sz w:val="24"/>
              </w:rPr>
              <w:t xml:space="preserve"> hetkel toimivate raudteede all ning uuringute teostamine toimivate raudteede alt ei olnud põhjendatud. </w:t>
            </w:r>
            <w:r w:rsidR="00A1286D" w:rsidRPr="0066440D">
              <w:rPr>
                <w:rFonts w:asciiTheme="majorBidi" w:hAnsiTheme="majorBidi" w:cstheme="majorBidi"/>
                <w:color w:val="auto"/>
                <w:sz w:val="24"/>
              </w:rPr>
              <w:t xml:space="preserve">Uuringud teostati kehtivate </w:t>
            </w:r>
            <w:r w:rsidRPr="0066440D">
              <w:rPr>
                <w:rFonts w:asciiTheme="majorBidi" w:hAnsiTheme="majorBidi" w:cstheme="majorBidi"/>
                <w:color w:val="auto"/>
                <w:sz w:val="24"/>
              </w:rPr>
              <w:t>nõuete kohaselt</w:t>
            </w:r>
            <w:r w:rsidR="00A1286D" w:rsidRPr="0066440D">
              <w:rPr>
                <w:rFonts w:asciiTheme="majorBidi" w:hAnsiTheme="majorBidi" w:cstheme="majorBidi"/>
                <w:color w:val="auto"/>
                <w:sz w:val="24"/>
              </w:rPr>
              <w:t>.</w:t>
            </w:r>
          </w:p>
          <w:p w14:paraId="5BFF521C" w14:textId="7186014F" w:rsidR="00D11569" w:rsidRPr="0066440D" w:rsidRDefault="00306A7E"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Riigihankedirektiivi 2014/24/EL preambula punkti 109 kohaselt mõistetakse ettenägematu asjaolu all asjaolusid, mida avaliku sektori hankija ei saanud hoolimata esialgse lepingu sõlmimisele eelnenud põhjalikus ettevalmistustöös ette näha, kusjuures arvesse tuleb võtta olemasolevaid vahendeid, konkreetse projekti olemus ja omadusi ning vastava valdkonna head tava.</w:t>
            </w:r>
          </w:p>
          <w:p w14:paraId="21769638" w14:textId="406734CA" w:rsidR="00BE33CF" w:rsidRPr="0066440D" w:rsidRDefault="00306A7E" w:rsidP="00306A7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lastRenderedPageBreak/>
              <w:t xml:space="preserve">Hankija poolt läbiviidud eeltöö on eelpool kirjeldatud, kõik tavapärast ning õigusaktide ja standardite kohaselt ettenähtud uurimistööd teostati. </w:t>
            </w:r>
            <w:r w:rsidR="00543A3B" w:rsidRPr="0066440D">
              <w:rPr>
                <w:rFonts w:asciiTheme="majorBidi" w:hAnsiTheme="majorBidi" w:cstheme="majorBidi"/>
                <w:color w:val="auto"/>
                <w:sz w:val="24"/>
              </w:rPr>
              <w:t xml:space="preserve">Nagu eelpool kirjeldatud, siis Hankija </w:t>
            </w:r>
            <w:r w:rsidR="00BE33CF" w:rsidRPr="0066440D">
              <w:rPr>
                <w:rFonts w:asciiTheme="majorBidi" w:hAnsiTheme="majorBidi" w:cstheme="majorBidi"/>
                <w:color w:val="auto"/>
                <w:sz w:val="24"/>
              </w:rPr>
              <w:t xml:space="preserve">arvestas piirkonna tundlikkust reostuse osas, ajaloolisi tegevusi raudteevagunite sorteerimisel ja tugiteenuste osutamisel ning varasemaid reostusuuringuid projekteeritava ala vahetus läheduses ja tellis täiendava reostusuuringu. Hankijal ei olnud uuringu tulemuste järgselt alust tellida selle uuringu järgselt täiendavaid uuringuid. </w:t>
            </w:r>
          </w:p>
          <w:p w14:paraId="2224BA80" w14:textId="5D6DB464" w:rsidR="00306A7E" w:rsidRPr="0066440D" w:rsidRDefault="00306A7E" w:rsidP="00306A7E">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Hankija peab tagama tasakaalu hanke ettevalmistamisele tehtavate kulutuste ja hangitavate ehitustööde maksumuse vahel. Seega on Tellija hanke ettevalmistamisel (projekteerimisel) hoolsuskohustust nõuetekohaselt täitnud.</w:t>
            </w:r>
          </w:p>
          <w:p w14:paraId="1F89658A" w14:textId="3AF9D63C" w:rsidR="00F85CF8" w:rsidRPr="0066440D" w:rsidRDefault="00F85CF8" w:rsidP="00B32C5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Riigihangete seaduse § 123 lg 1 punkti 4 kohaselt on hankijal õigus sõlmitud hankelepingut muuta uut riigihanget korraldamata, kui muudatuse põhjustavad hoolsale hankijale ettenägematud asjaolud, kusjuures hankelepingu üldist olemust ei muudeta ja ühegi muudatuse väärtus ei ületa 50 protsenti hankelepingu algsest maksumusest.</w:t>
            </w:r>
          </w:p>
          <w:p w14:paraId="617DDD75" w14:textId="29911134" w:rsidR="00D11569" w:rsidRPr="0066440D" w:rsidRDefault="00F85CF8" w:rsidP="00982CC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Käesoleva muudatusega ei muudeta lepingu olemust, kuivõrd lepingu esemeks oleva töö olemus ei muutu – hankelepingu esemeks jääb Rail Baltica Ülemiste jaamaalal reisiterminali, selle lähiala ja raudtee infrastruktuuri ehitustööde teostamine. Muudatuse tulemusena teostab Töövõtja </w:t>
            </w:r>
            <w:r w:rsidR="00BE33CF" w:rsidRPr="0066440D">
              <w:rPr>
                <w:rFonts w:asciiTheme="majorBidi" w:hAnsiTheme="majorBidi" w:cstheme="majorBidi"/>
                <w:color w:val="auto"/>
                <w:sz w:val="24"/>
              </w:rPr>
              <w:t>väljakaevest täiendava suuremahulise</w:t>
            </w:r>
            <w:r w:rsidRPr="0066440D">
              <w:rPr>
                <w:rFonts w:asciiTheme="majorBidi" w:hAnsiTheme="majorBidi" w:cstheme="majorBidi"/>
                <w:color w:val="auto"/>
                <w:sz w:val="24"/>
              </w:rPr>
              <w:t xml:space="preserve"> </w:t>
            </w:r>
            <w:r w:rsidR="00BE33CF" w:rsidRPr="0066440D">
              <w:rPr>
                <w:rFonts w:asciiTheme="majorBidi" w:hAnsiTheme="majorBidi" w:cstheme="majorBidi"/>
                <w:color w:val="auto"/>
                <w:sz w:val="24"/>
              </w:rPr>
              <w:t>reostunud pinnase</w:t>
            </w:r>
            <w:r w:rsidRPr="0066440D">
              <w:rPr>
                <w:rFonts w:asciiTheme="majorBidi" w:hAnsiTheme="majorBidi" w:cstheme="majorBidi"/>
                <w:color w:val="auto"/>
                <w:sz w:val="24"/>
              </w:rPr>
              <w:t xml:space="preserve"> utiliseerimise.</w:t>
            </w:r>
            <w:r w:rsidR="00982CCF" w:rsidRPr="0066440D">
              <w:rPr>
                <w:rFonts w:asciiTheme="majorBidi" w:hAnsiTheme="majorBidi" w:cstheme="majorBidi"/>
                <w:color w:val="auto"/>
                <w:sz w:val="24"/>
              </w:rPr>
              <w:t xml:space="preserve"> Üldise olemuse muutmine tähistab hankelepingu kõige põhimõttelisemaid muudatusi, nagu lepingu eseme muutmine või hankelepingu liigi muutmine (nt teenuselepingu muutmise kontsessiooniks).</w:t>
            </w:r>
            <w:r w:rsidR="00982CCF" w:rsidRPr="0066440D">
              <w:rPr>
                <w:rStyle w:val="FootnoteReference"/>
                <w:rFonts w:asciiTheme="majorBidi" w:hAnsiTheme="majorBidi" w:cstheme="majorBidi"/>
                <w:color w:val="auto"/>
                <w:sz w:val="24"/>
              </w:rPr>
              <w:footnoteReference w:id="1"/>
            </w:r>
            <w:r w:rsidR="00982CCF" w:rsidRPr="0066440D">
              <w:rPr>
                <w:rFonts w:asciiTheme="majorBidi" w:hAnsiTheme="majorBidi" w:cstheme="majorBidi"/>
                <w:color w:val="auto"/>
                <w:sz w:val="24"/>
              </w:rPr>
              <w:t xml:space="preserve"> </w:t>
            </w:r>
            <w:r w:rsidRPr="0066440D">
              <w:rPr>
                <w:rFonts w:asciiTheme="majorBidi" w:hAnsiTheme="majorBidi" w:cstheme="majorBidi"/>
                <w:color w:val="auto"/>
                <w:sz w:val="24"/>
              </w:rPr>
              <w:t>Üldise olemuse muutmise all tuleks mõista midagi enamat kui teatud eeltööde osas (</w:t>
            </w:r>
            <w:r w:rsidR="00BE33CF" w:rsidRPr="0066440D">
              <w:rPr>
                <w:rFonts w:asciiTheme="majorBidi" w:hAnsiTheme="majorBidi" w:cstheme="majorBidi"/>
                <w:color w:val="auto"/>
                <w:sz w:val="24"/>
              </w:rPr>
              <w:t>reostunud pinnase utiliseerimise</w:t>
            </w:r>
            <w:r w:rsidRPr="0066440D">
              <w:rPr>
                <w:rFonts w:asciiTheme="majorBidi" w:hAnsiTheme="majorBidi" w:cstheme="majorBidi"/>
                <w:color w:val="auto"/>
                <w:sz w:val="24"/>
              </w:rPr>
              <w:t>) lisatööde teost</w:t>
            </w:r>
            <w:r w:rsidR="00BE33CF" w:rsidRPr="0066440D">
              <w:rPr>
                <w:rFonts w:asciiTheme="majorBidi" w:hAnsiTheme="majorBidi" w:cstheme="majorBidi"/>
                <w:color w:val="auto"/>
                <w:sz w:val="24"/>
              </w:rPr>
              <w:t>a</w:t>
            </w:r>
            <w:r w:rsidRPr="0066440D">
              <w:rPr>
                <w:rFonts w:asciiTheme="majorBidi" w:hAnsiTheme="majorBidi" w:cstheme="majorBidi"/>
                <w:color w:val="auto"/>
                <w:sz w:val="24"/>
              </w:rPr>
              <w:t xml:space="preserve">mist, et ülejäänud töö oleks võimalik nõuetekohaselt </w:t>
            </w:r>
            <w:r w:rsidR="00B32C5A" w:rsidRPr="0066440D">
              <w:rPr>
                <w:rFonts w:asciiTheme="majorBidi" w:hAnsiTheme="majorBidi" w:cstheme="majorBidi"/>
                <w:color w:val="auto"/>
                <w:sz w:val="24"/>
              </w:rPr>
              <w:t xml:space="preserve">(sh vastavalt Projektile) </w:t>
            </w:r>
            <w:r w:rsidRPr="0066440D">
              <w:rPr>
                <w:rFonts w:asciiTheme="majorBidi" w:hAnsiTheme="majorBidi" w:cstheme="majorBidi"/>
                <w:color w:val="auto"/>
                <w:sz w:val="24"/>
              </w:rPr>
              <w:t xml:space="preserve">teostada. Samuti ei põhjusta </w:t>
            </w:r>
            <w:r w:rsidR="00B32C5A" w:rsidRPr="0066440D">
              <w:rPr>
                <w:rFonts w:asciiTheme="majorBidi" w:hAnsiTheme="majorBidi" w:cstheme="majorBidi"/>
                <w:color w:val="auto"/>
                <w:sz w:val="24"/>
              </w:rPr>
              <w:t>L</w:t>
            </w:r>
            <w:r w:rsidRPr="0066440D">
              <w:rPr>
                <w:rFonts w:asciiTheme="majorBidi" w:hAnsiTheme="majorBidi" w:cstheme="majorBidi"/>
                <w:color w:val="auto"/>
                <w:sz w:val="24"/>
              </w:rPr>
              <w:t>epingu olemuse muutmist käesolev muudatus koosmõjus varasemalt teostatud muudatustega, kuivõrd varasemad muudatused on seotud eelkõige</w:t>
            </w:r>
            <w:r w:rsidR="00B32C5A" w:rsidRPr="0066440D">
              <w:rPr>
                <w:rFonts w:asciiTheme="majorBidi" w:hAnsiTheme="majorBidi" w:cstheme="majorBidi"/>
                <w:color w:val="auto"/>
                <w:sz w:val="24"/>
              </w:rPr>
              <w:t xml:space="preserve"> Lepingu täitmisel ilmnenud Projekti ebatäpsuste ja ilmnenud asjaoludega arvestamisega eesmärgiga tagada Lepingu nõuetekohane täitmine</w:t>
            </w:r>
            <w:r w:rsidRPr="0066440D">
              <w:rPr>
                <w:rFonts w:asciiTheme="majorBidi" w:hAnsiTheme="majorBidi" w:cstheme="majorBidi"/>
                <w:color w:val="auto"/>
                <w:sz w:val="24"/>
              </w:rPr>
              <w:t>.</w:t>
            </w:r>
          </w:p>
          <w:p w14:paraId="03EFE4F9" w14:textId="19429669" w:rsidR="00363A5B" w:rsidRPr="0066440D" w:rsidRDefault="00363A5B" w:rsidP="00363A5B">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Väljakaevest leitud </w:t>
            </w:r>
            <w:r w:rsidR="00BE33CF" w:rsidRPr="0066440D">
              <w:rPr>
                <w:rFonts w:asciiTheme="majorBidi" w:hAnsiTheme="majorBidi" w:cstheme="majorBidi"/>
                <w:color w:val="auto"/>
                <w:sz w:val="24"/>
              </w:rPr>
              <w:t>täiendava suuremahulise reostunud pinnase utiliseerimise maht on septembri 2024 seisuga 6868,53 m</w:t>
            </w:r>
            <w:r w:rsidR="00BE33CF" w:rsidRPr="0066440D">
              <w:rPr>
                <w:rFonts w:asciiTheme="majorBidi" w:hAnsiTheme="majorBidi" w:cstheme="majorBidi"/>
                <w:color w:val="auto"/>
                <w:sz w:val="24"/>
                <w:vertAlign w:val="superscript"/>
              </w:rPr>
              <w:t>3</w:t>
            </w:r>
            <w:r w:rsidR="00BE33CF" w:rsidRPr="0066440D">
              <w:rPr>
                <w:rFonts w:asciiTheme="majorBidi" w:hAnsiTheme="majorBidi" w:cstheme="majorBidi"/>
                <w:color w:val="auto"/>
                <w:sz w:val="24"/>
              </w:rPr>
              <w:t xml:space="preserve">. Täiendava reostuse utiliseerimise ühikhinna osas jõudsid Hankija ja Töövõtja </w:t>
            </w:r>
            <w:r w:rsidR="00C024F0" w:rsidRPr="0066440D">
              <w:rPr>
                <w:rFonts w:asciiTheme="majorBidi" w:hAnsiTheme="majorBidi" w:cstheme="majorBidi"/>
                <w:color w:val="auto"/>
                <w:sz w:val="24"/>
              </w:rPr>
              <w:t xml:space="preserve">vastavalt lepingu p 12.4 ja 13.3 </w:t>
            </w:r>
            <w:r w:rsidR="00BE33CF" w:rsidRPr="0066440D">
              <w:rPr>
                <w:rFonts w:asciiTheme="majorBidi" w:hAnsiTheme="majorBidi" w:cstheme="majorBidi"/>
                <w:color w:val="auto"/>
                <w:sz w:val="24"/>
              </w:rPr>
              <w:t>kokkuleppele ühikhinnas 413,48 €</w:t>
            </w:r>
            <w:r w:rsidR="00C024F0" w:rsidRPr="0066440D">
              <w:rPr>
                <w:rFonts w:asciiTheme="majorBidi" w:hAnsiTheme="majorBidi" w:cstheme="majorBidi"/>
                <w:color w:val="auto"/>
                <w:sz w:val="24"/>
              </w:rPr>
              <w:t>, mis on ligi 70% vähem kui kululoendis esitatud ühikhind</w:t>
            </w:r>
            <w:r w:rsidR="00BE33CF" w:rsidRPr="0066440D">
              <w:rPr>
                <w:rFonts w:asciiTheme="majorBidi" w:hAnsiTheme="majorBidi" w:cstheme="majorBidi"/>
                <w:color w:val="auto"/>
                <w:sz w:val="24"/>
              </w:rPr>
              <w:t>. S</w:t>
            </w:r>
            <w:r w:rsidRPr="0066440D">
              <w:rPr>
                <w:rFonts w:asciiTheme="majorBidi" w:hAnsiTheme="majorBidi" w:cstheme="majorBidi"/>
                <w:color w:val="auto"/>
                <w:sz w:val="24"/>
              </w:rPr>
              <w:t>eega on lisatöö maksumus 2</w:t>
            </w:r>
            <w:r w:rsidR="00BE33CF" w:rsidRPr="0066440D">
              <w:rPr>
                <w:rFonts w:asciiTheme="majorBidi" w:hAnsiTheme="majorBidi" w:cstheme="majorBidi"/>
                <w:color w:val="auto"/>
                <w:sz w:val="24"/>
              </w:rPr>
              <w:t xml:space="preserve"> </w:t>
            </w:r>
            <w:r w:rsidRPr="0066440D">
              <w:rPr>
                <w:rFonts w:asciiTheme="majorBidi" w:hAnsiTheme="majorBidi" w:cstheme="majorBidi"/>
                <w:color w:val="auto"/>
                <w:sz w:val="24"/>
              </w:rPr>
              <w:t>8</w:t>
            </w:r>
            <w:r w:rsidR="00BE33CF" w:rsidRPr="0066440D">
              <w:rPr>
                <w:rFonts w:asciiTheme="majorBidi" w:hAnsiTheme="majorBidi" w:cstheme="majorBidi"/>
                <w:color w:val="auto"/>
                <w:sz w:val="24"/>
              </w:rPr>
              <w:t>3</w:t>
            </w:r>
            <w:r w:rsidRPr="0066440D">
              <w:rPr>
                <w:rFonts w:asciiTheme="majorBidi" w:hAnsiTheme="majorBidi" w:cstheme="majorBidi"/>
                <w:color w:val="auto"/>
                <w:sz w:val="24"/>
              </w:rPr>
              <w:t>9</w:t>
            </w:r>
            <w:r w:rsidR="00BE33CF" w:rsidRPr="0066440D">
              <w:rPr>
                <w:rFonts w:asciiTheme="majorBidi" w:hAnsiTheme="majorBidi" w:cstheme="majorBidi"/>
                <w:color w:val="auto"/>
                <w:sz w:val="24"/>
              </w:rPr>
              <w:t> 999,78</w:t>
            </w:r>
            <w:r w:rsidR="00AB33D0" w:rsidRPr="0066440D">
              <w:rPr>
                <w:rFonts w:asciiTheme="majorBidi" w:hAnsiTheme="majorBidi" w:cstheme="majorBidi"/>
                <w:color w:val="auto"/>
                <w:sz w:val="24"/>
              </w:rPr>
              <w:t xml:space="preserve"> eurot, millele lisandub seadusest tulenev </w:t>
            </w:r>
            <w:r w:rsidR="00AB33D0" w:rsidRPr="0066440D">
              <w:rPr>
                <w:rFonts w:asciiTheme="majorBidi" w:hAnsiTheme="majorBidi" w:cstheme="majorBidi"/>
                <w:color w:val="auto"/>
                <w:sz w:val="24"/>
              </w:rPr>
              <w:lastRenderedPageBreak/>
              <w:t>käibemaks</w:t>
            </w:r>
            <w:r w:rsidRPr="0066440D">
              <w:rPr>
                <w:rFonts w:asciiTheme="majorBidi" w:hAnsiTheme="majorBidi" w:cstheme="majorBidi"/>
                <w:color w:val="auto"/>
                <w:sz w:val="24"/>
              </w:rPr>
              <w:t>.</w:t>
            </w:r>
            <w:r w:rsidRPr="0066440D">
              <w:rPr>
                <w:rFonts w:asciiTheme="majorBidi" w:hAnsiTheme="majorBidi" w:cstheme="majorBidi"/>
                <w:color w:val="auto"/>
                <w:sz w:val="24"/>
                <w:lang w:eastAsia="en-US"/>
              </w:rPr>
              <w:t xml:space="preserve"> </w:t>
            </w:r>
            <w:r w:rsidRPr="0066440D">
              <w:rPr>
                <w:rFonts w:asciiTheme="majorBidi" w:hAnsiTheme="majorBidi" w:cstheme="majorBidi"/>
                <w:color w:val="auto"/>
                <w:sz w:val="24"/>
              </w:rPr>
              <w:t xml:space="preserve">See moodustab </w:t>
            </w:r>
            <w:r w:rsidR="00BE33CF" w:rsidRPr="0066440D">
              <w:rPr>
                <w:rFonts w:asciiTheme="majorBidi" w:hAnsiTheme="majorBidi" w:cstheme="majorBidi"/>
                <w:color w:val="auto"/>
                <w:sz w:val="24"/>
              </w:rPr>
              <w:t>10,44</w:t>
            </w:r>
            <w:r w:rsidRPr="0066440D">
              <w:rPr>
                <w:rFonts w:asciiTheme="majorBidi" w:hAnsiTheme="majorBidi" w:cstheme="majorBidi"/>
                <w:color w:val="auto"/>
                <w:sz w:val="24"/>
              </w:rPr>
              <w:t>% hankelepingu esialgsest maksumusest.</w:t>
            </w:r>
          </w:p>
          <w:p w14:paraId="012CEB0B" w14:textId="77777777" w:rsidR="00AB33D0" w:rsidRPr="0066440D" w:rsidRDefault="00AB33D0"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p w14:paraId="082938B8" w14:textId="4475638E" w:rsidR="00213CB5" w:rsidRPr="0066440D" w:rsidRDefault="00AB33D0" w:rsidP="00AB33D0">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r w:rsidRPr="0066440D">
              <w:rPr>
                <w:rFonts w:asciiTheme="majorBidi" w:hAnsiTheme="majorBidi" w:cstheme="majorBidi"/>
                <w:color w:val="auto"/>
              </w:rPr>
              <w:t xml:space="preserve">Sõlmitud hankelepingu </w:t>
            </w:r>
            <w:r w:rsidR="00F258F1" w:rsidRPr="0066440D">
              <w:rPr>
                <w:rFonts w:asciiTheme="majorBidi" w:hAnsiTheme="majorBidi" w:cstheme="majorBidi"/>
                <w:color w:val="auto"/>
              </w:rPr>
              <w:t xml:space="preserve">esialgne </w:t>
            </w:r>
            <w:r w:rsidRPr="0066440D">
              <w:rPr>
                <w:rFonts w:asciiTheme="majorBidi" w:hAnsiTheme="majorBidi" w:cstheme="majorBidi"/>
                <w:color w:val="auto"/>
              </w:rPr>
              <w:t>maksumus o</w:t>
            </w:r>
            <w:r w:rsidR="00F258F1" w:rsidRPr="0066440D">
              <w:rPr>
                <w:rFonts w:asciiTheme="majorBidi" w:hAnsiTheme="majorBidi" w:cstheme="majorBidi"/>
                <w:color w:val="auto"/>
              </w:rPr>
              <w:t>li</w:t>
            </w:r>
            <w:r w:rsidRPr="0066440D">
              <w:rPr>
                <w:rFonts w:asciiTheme="majorBidi" w:hAnsiTheme="majorBidi" w:cstheme="majorBidi"/>
                <w:color w:val="auto"/>
              </w:rPr>
              <w:t xml:space="preserve"> 27 207 841,84 EUR, millele lisandub seaduses ettenähtud käibemaks.</w:t>
            </w:r>
            <w:r w:rsidR="00F258F1" w:rsidRPr="0066440D">
              <w:rPr>
                <w:rFonts w:asciiTheme="majorBidi" w:hAnsiTheme="majorBidi" w:cstheme="majorBidi"/>
                <w:color w:val="auto"/>
              </w:rPr>
              <w:t xml:space="preserve"> </w:t>
            </w:r>
            <w:r w:rsidR="00213CB5" w:rsidRPr="0066440D">
              <w:rPr>
                <w:rFonts w:asciiTheme="majorBidi" w:hAnsiTheme="majorBidi" w:cstheme="majorBidi"/>
                <w:color w:val="auto"/>
              </w:rPr>
              <w:t>Hankelepingu maksumus pärast käesoleva muudatuse allkirjastamist on  27 207 841,84 + 41 074,88 + 60 942,04 + 289</w:t>
            </w:r>
            <w:r w:rsidR="00F258F1" w:rsidRPr="0066440D">
              <w:rPr>
                <w:rFonts w:asciiTheme="majorBidi" w:hAnsiTheme="majorBidi" w:cstheme="majorBidi"/>
                <w:color w:val="auto"/>
              </w:rPr>
              <w:t> </w:t>
            </w:r>
            <w:r w:rsidR="00213CB5" w:rsidRPr="0066440D">
              <w:rPr>
                <w:rFonts w:asciiTheme="majorBidi" w:hAnsiTheme="majorBidi" w:cstheme="majorBidi"/>
                <w:color w:val="auto"/>
              </w:rPr>
              <w:t>800</w:t>
            </w:r>
            <w:r w:rsidR="00F258F1" w:rsidRPr="0066440D">
              <w:rPr>
                <w:rFonts w:asciiTheme="majorBidi" w:hAnsiTheme="majorBidi" w:cstheme="majorBidi"/>
                <w:color w:val="auto"/>
              </w:rPr>
              <w:t xml:space="preserve"> + </w:t>
            </w:r>
            <w:r w:rsidR="008643DC" w:rsidRPr="0066440D">
              <w:rPr>
                <w:rFonts w:asciiTheme="majorBidi" w:hAnsiTheme="majorBidi" w:cstheme="majorBidi"/>
                <w:color w:val="auto"/>
              </w:rPr>
              <w:t>428 005,1</w:t>
            </w:r>
            <w:r w:rsidR="000B63D9" w:rsidRPr="0066440D">
              <w:rPr>
                <w:rFonts w:asciiTheme="majorBidi" w:hAnsiTheme="majorBidi" w:cstheme="majorBidi"/>
                <w:color w:val="auto"/>
              </w:rPr>
              <w:t>2</w:t>
            </w:r>
            <w:r w:rsidR="008643DC" w:rsidRPr="0066440D">
              <w:rPr>
                <w:rFonts w:asciiTheme="majorBidi" w:hAnsiTheme="majorBidi" w:cstheme="majorBidi"/>
                <w:color w:val="auto"/>
              </w:rPr>
              <w:t xml:space="preserve"> + 2 839 999,78</w:t>
            </w:r>
            <w:r w:rsidR="00213CB5" w:rsidRPr="0066440D">
              <w:rPr>
                <w:rFonts w:asciiTheme="majorBidi" w:hAnsiTheme="majorBidi" w:cstheme="majorBidi"/>
                <w:color w:val="auto"/>
              </w:rPr>
              <w:t xml:space="preserve"> = </w:t>
            </w:r>
            <w:r w:rsidR="008643DC" w:rsidRPr="0066440D">
              <w:rPr>
                <w:rFonts w:asciiTheme="majorBidi" w:hAnsiTheme="majorBidi" w:cstheme="majorBidi"/>
                <w:b/>
                <w:bCs/>
                <w:color w:val="auto"/>
              </w:rPr>
              <w:t>30 867 663,6</w:t>
            </w:r>
            <w:r w:rsidR="000B63D9" w:rsidRPr="0066440D">
              <w:rPr>
                <w:rFonts w:asciiTheme="majorBidi" w:hAnsiTheme="majorBidi" w:cstheme="majorBidi"/>
                <w:b/>
                <w:bCs/>
                <w:color w:val="auto"/>
              </w:rPr>
              <w:t>6</w:t>
            </w:r>
            <w:r w:rsidR="00213CB5" w:rsidRPr="0066440D">
              <w:rPr>
                <w:rFonts w:asciiTheme="majorBidi" w:hAnsiTheme="majorBidi" w:cstheme="majorBidi"/>
                <w:color w:val="auto"/>
              </w:rPr>
              <w:t xml:space="preserve"> eurot, millele lisandub seadusest tulenev käibemaks.</w:t>
            </w:r>
          </w:p>
          <w:p w14:paraId="6C591632" w14:textId="77777777" w:rsidR="00AB33D0" w:rsidRPr="0066440D" w:rsidRDefault="00AB33D0" w:rsidP="00AB33D0">
            <w:pPr>
              <w:pStyle w:val="Default"/>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rPr>
            </w:pPr>
          </w:p>
          <w:p w14:paraId="251AFAB5" w14:textId="67A1D6A1" w:rsidR="007217F9" w:rsidRPr="0066440D" w:rsidRDefault="000A3C3E"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Käesolev muudatus rahastatakse CEF_I A</w:t>
            </w:r>
            <w:r w:rsidR="00E94A21" w:rsidRPr="0066440D">
              <w:rPr>
                <w:rFonts w:asciiTheme="majorBidi" w:hAnsiTheme="majorBidi" w:cstheme="majorBidi"/>
                <w:color w:val="auto"/>
                <w:sz w:val="24"/>
              </w:rPr>
              <w:t>1</w:t>
            </w:r>
            <w:r w:rsidRPr="0066440D">
              <w:rPr>
                <w:rFonts w:asciiTheme="majorBidi" w:hAnsiTheme="majorBidi" w:cstheme="majorBidi"/>
                <w:color w:val="auto"/>
                <w:sz w:val="24"/>
              </w:rPr>
              <w:t>6 vahenditest.</w:t>
            </w:r>
          </w:p>
        </w:tc>
      </w:tr>
      <w:tr w:rsidR="0066440D" w:rsidRPr="0066440D" w14:paraId="73719063" w14:textId="77777777" w:rsidTr="00661C70">
        <w:trPr>
          <w:trHeight w:val="397"/>
        </w:trPr>
        <w:tc>
          <w:tcPr>
            <w:cnfStyle w:val="000010000000" w:firstRow="0" w:lastRow="0" w:firstColumn="0" w:lastColumn="0" w:oddVBand="1" w:evenVBand="0" w:oddHBand="0" w:evenHBand="0" w:firstRowFirstColumn="0" w:firstRowLastColumn="0" w:lastRowFirstColumn="0" w:lastRowLastColumn="0"/>
            <w:tcW w:w="1550" w:type="pct"/>
          </w:tcPr>
          <w:p w14:paraId="776B59E6" w14:textId="77777777" w:rsidR="004C70D6" w:rsidRPr="0066440D" w:rsidRDefault="00430482" w:rsidP="00E84B93">
            <w:pPr>
              <w:jc w:val="both"/>
              <w:rPr>
                <w:rFonts w:asciiTheme="majorBidi" w:hAnsiTheme="majorBidi" w:cstheme="majorBidi"/>
                <w:color w:val="auto"/>
                <w:sz w:val="24"/>
              </w:rPr>
            </w:pPr>
            <w:r w:rsidRPr="0066440D">
              <w:rPr>
                <w:rFonts w:asciiTheme="majorBidi" w:hAnsiTheme="majorBidi" w:cstheme="majorBidi"/>
                <w:color w:val="auto"/>
                <w:sz w:val="24"/>
              </w:rPr>
              <w:lastRenderedPageBreak/>
              <w:t>Vastutav isik</w:t>
            </w:r>
            <w:r w:rsidR="004C70D6" w:rsidRPr="0066440D">
              <w:rPr>
                <w:rFonts w:asciiTheme="majorBidi" w:hAnsiTheme="majorBidi" w:cstheme="majorBidi"/>
                <w:color w:val="auto"/>
                <w:sz w:val="24"/>
              </w:rPr>
              <w:t xml:space="preserve">: </w:t>
            </w:r>
          </w:p>
        </w:tc>
        <w:tc>
          <w:tcPr>
            <w:tcW w:w="3450" w:type="pct"/>
          </w:tcPr>
          <w:p w14:paraId="6C64D5F9" w14:textId="44D42941" w:rsidR="004C70D6" w:rsidRPr="0066440D" w:rsidRDefault="002B714B" w:rsidP="0081374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bCs/>
                <w:color w:val="auto"/>
                <w:sz w:val="24"/>
              </w:rPr>
              <w:t>Silver Suurorg</w:t>
            </w:r>
          </w:p>
        </w:tc>
      </w:tr>
      <w:tr w:rsidR="0066440D" w:rsidRPr="0066440D" w14:paraId="4D0CA2F5" w14:textId="77777777" w:rsidTr="005734FD">
        <w:tc>
          <w:tcPr>
            <w:cnfStyle w:val="000010000000" w:firstRow="0" w:lastRow="0" w:firstColumn="0" w:lastColumn="0" w:oddVBand="1" w:evenVBand="0" w:oddHBand="0" w:evenHBand="0" w:firstRowFirstColumn="0" w:firstRowLastColumn="0" w:lastRowFirstColumn="0" w:lastRowLastColumn="0"/>
            <w:tcW w:w="1550" w:type="pct"/>
          </w:tcPr>
          <w:p w14:paraId="0C7FE075" w14:textId="77777777" w:rsidR="004E1A17" w:rsidRPr="0066440D" w:rsidRDefault="004E1A17" w:rsidP="00E84B93">
            <w:pPr>
              <w:jc w:val="both"/>
              <w:rPr>
                <w:rFonts w:asciiTheme="majorBidi" w:hAnsiTheme="majorBidi" w:cstheme="majorBidi"/>
                <w:color w:val="auto"/>
                <w:sz w:val="24"/>
              </w:rPr>
            </w:pPr>
            <w:r w:rsidRPr="0066440D">
              <w:rPr>
                <w:rFonts w:asciiTheme="majorBidi" w:hAnsiTheme="majorBidi" w:cstheme="majorBidi"/>
                <w:color w:val="auto"/>
                <w:sz w:val="24"/>
              </w:rPr>
              <w:t>Eelarves arvestatud:</w:t>
            </w:r>
          </w:p>
        </w:tc>
        <w:sdt>
          <w:sdtPr>
            <w:rPr>
              <w:rFonts w:asciiTheme="majorBidi" w:hAnsiTheme="majorBidi" w:cstheme="majorBidi"/>
              <w:sz w:val="24"/>
            </w:rPr>
            <w:id w:val="-1683358439"/>
            <w:placeholder>
              <w:docPart w:val="BB59F1894E274406A8DF0FC6236E8259"/>
            </w:placeholder>
            <w:dropDownList>
              <w:listItem w:displayText="Jah" w:value="Jah"/>
              <w:listItem w:displayText="Ei" w:value="Ei"/>
            </w:dropDownList>
          </w:sdtPr>
          <w:sdtContent>
            <w:tc>
              <w:tcPr>
                <w:tcW w:w="3450" w:type="pct"/>
              </w:tcPr>
              <w:p w14:paraId="20D2AB91" w14:textId="272B6B0C" w:rsidR="004E1A17" w:rsidRPr="0066440D" w:rsidRDefault="00EB7DEA"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auto"/>
                    <w:sz w:val="24"/>
                  </w:rPr>
                </w:pPr>
                <w:r w:rsidRPr="0066440D">
                  <w:rPr>
                    <w:rFonts w:asciiTheme="majorBidi" w:hAnsiTheme="majorBidi" w:cstheme="majorBidi"/>
                    <w:color w:val="auto"/>
                    <w:sz w:val="24"/>
                  </w:rPr>
                  <w:t>Jah</w:t>
                </w:r>
              </w:p>
            </w:tc>
          </w:sdtContent>
        </w:sdt>
      </w:tr>
      <w:tr w:rsidR="0066440D" w:rsidRPr="0066440D" w14:paraId="26EC38FE" w14:textId="77777777" w:rsidTr="005734FD">
        <w:tc>
          <w:tcPr>
            <w:cnfStyle w:val="000010000000" w:firstRow="0" w:lastRow="0" w:firstColumn="0" w:lastColumn="0" w:oddVBand="1" w:evenVBand="0" w:oddHBand="0" w:evenHBand="0" w:firstRowFirstColumn="0" w:firstRowLastColumn="0" w:lastRowFirstColumn="0" w:lastRowLastColumn="0"/>
            <w:tcW w:w="1550" w:type="pct"/>
          </w:tcPr>
          <w:p w14:paraId="65771302" w14:textId="0A076AEC" w:rsidR="004E1A17" w:rsidRPr="0066440D" w:rsidRDefault="004E1A17" w:rsidP="00E84B93">
            <w:pPr>
              <w:jc w:val="both"/>
              <w:rPr>
                <w:rFonts w:asciiTheme="majorBidi" w:hAnsiTheme="majorBidi" w:cstheme="majorBidi"/>
                <w:color w:val="auto"/>
                <w:sz w:val="24"/>
              </w:rPr>
            </w:pPr>
            <w:r w:rsidRPr="0066440D">
              <w:rPr>
                <w:rFonts w:asciiTheme="majorBidi" w:hAnsiTheme="majorBidi" w:cstheme="majorBidi"/>
                <w:color w:val="auto"/>
                <w:sz w:val="24"/>
              </w:rPr>
              <w:t>Rahastamisallikas:</w:t>
            </w:r>
          </w:p>
        </w:tc>
        <w:tc>
          <w:tcPr>
            <w:tcW w:w="3450" w:type="pct"/>
          </w:tcPr>
          <w:p w14:paraId="24212745" w14:textId="4A150CB1" w:rsidR="004E1A17" w:rsidRPr="0066440D" w:rsidRDefault="00EB7DEA"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CEF_I</w:t>
            </w:r>
          </w:p>
        </w:tc>
      </w:tr>
      <w:tr w:rsidR="0066440D" w:rsidRPr="0066440D" w14:paraId="7A6AEBA1"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66BD2B8F" w14:textId="08017297" w:rsidR="00363497" w:rsidRPr="0066440D" w:rsidRDefault="004E1A17" w:rsidP="00E84B93">
            <w:pPr>
              <w:jc w:val="both"/>
              <w:rPr>
                <w:rFonts w:asciiTheme="majorBidi" w:hAnsiTheme="majorBidi" w:cstheme="majorBidi"/>
                <w:color w:val="auto"/>
                <w:sz w:val="24"/>
              </w:rPr>
            </w:pPr>
            <w:r w:rsidRPr="0066440D">
              <w:rPr>
                <w:rFonts w:asciiTheme="majorBidi" w:hAnsiTheme="majorBidi" w:cstheme="majorBidi"/>
                <w:color w:val="auto"/>
                <w:sz w:val="24"/>
              </w:rPr>
              <w:t>CEF tegevuse number:</w:t>
            </w:r>
          </w:p>
        </w:tc>
        <w:tc>
          <w:tcPr>
            <w:tcW w:w="3450" w:type="pct"/>
          </w:tcPr>
          <w:p w14:paraId="023D080F" w14:textId="53C2B725" w:rsidR="00363497" w:rsidRPr="0066440D" w:rsidRDefault="00EB7DEA"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color w:val="auto"/>
                <w:sz w:val="24"/>
              </w:rPr>
            </w:pPr>
            <w:r w:rsidRPr="0066440D">
              <w:rPr>
                <w:rFonts w:asciiTheme="majorBidi" w:hAnsiTheme="majorBidi" w:cstheme="majorBidi"/>
                <w:bCs/>
                <w:color w:val="auto"/>
                <w:sz w:val="24"/>
              </w:rPr>
              <w:t>A</w:t>
            </w:r>
            <w:r w:rsidR="009F58E2" w:rsidRPr="0066440D">
              <w:rPr>
                <w:rFonts w:asciiTheme="majorBidi" w:hAnsiTheme="majorBidi" w:cstheme="majorBidi"/>
                <w:bCs/>
                <w:color w:val="auto"/>
                <w:sz w:val="24"/>
              </w:rPr>
              <w:t>16</w:t>
            </w:r>
          </w:p>
        </w:tc>
      </w:tr>
      <w:tr w:rsidR="0066440D" w:rsidRPr="0066440D" w14:paraId="258FFFD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72DE8AEE" w14:textId="77777777" w:rsidR="004C70D6" w:rsidRPr="0066440D" w:rsidRDefault="004C70D6" w:rsidP="00E84B93">
            <w:pPr>
              <w:jc w:val="both"/>
              <w:rPr>
                <w:rFonts w:asciiTheme="majorBidi" w:hAnsiTheme="majorBidi" w:cstheme="majorBidi"/>
                <w:color w:val="auto"/>
                <w:sz w:val="24"/>
              </w:rPr>
            </w:pPr>
            <w:r w:rsidRPr="0066440D">
              <w:rPr>
                <w:rFonts w:asciiTheme="majorBidi" w:hAnsiTheme="majorBidi" w:cstheme="majorBidi"/>
                <w:color w:val="auto"/>
                <w:sz w:val="24"/>
              </w:rPr>
              <w:t>Lepingu</w:t>
            </w:r>
            <w:r w:rsidR="0051024F" w:rsidRPr="0066440D">
              <w:rPr>
                <w:rFonts w:asciiTheme="majorBidi" w:hAnsiTheme="majorBidi" w:cstheme="majorBidi"/>
                <w:color w:val="auto"/>
                <w:sz w:val="24"/>
              </w:rPr>
              <w:t>muudatuse</w:t>
            </w:r>
            <w:r w:rsidRPr="0066440D">
              <w:rPr>
                <w:rFonts w:asciiTheme="majorBidi" w:hAnsiTheme="majorBidi" w:cstheme="majorBidi"/>
                <w:color w:val="auto"/>
                <w:sz w:val="24"/>
              </w:rPr>
              <w:t xml:space="preserve"> sõlmimise eeldatav aeg:</w:t>
            </w:r>
          </w:p>
        </w:tc>
        <w:tc>
          <w:tcPr>
            <w:tcW w:w="3450" w:type="pct"/>
          </w:tcPr>
          <w:p w14:paraId="5E84BE93" w14:textId="1B9610E9" w:rsidR="004C70D6" w:rsidRPr="0066440D" w:rsidRDefault="00000000" w:rsidP="00E84B93">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sdt>
              <w:sdtPr>
                <w:rPr>
                  <w:rFonts w:asciiTheme="majorBidi" w:hAnsiTheme="majorBidi" w:cstheme="majorBidi"/>
                  <w:sz w:val="24"/>
                </w:rPr>
                <w:id w:val="1429315148"/>
                <w:placeholder>
                  <w:docPart w:val="D99DA6F9329F4D7EBDB1CB4590AA7F0B"/>
                </w:placeholder>
                <w:date w:fullDate="2024-10-14T00:00:00Z">
                  <w:dateFormat w:val="d.MM.yyyy"/>
                  <w:lid w:val="et-EE"/>
                  <w:storeMappedDataAs w:val="text"/>
                  <w:calendar w:val="gregorian"/>
                </w:date>
              </w:sdtPr>
              <w:sdtContent>
                <w:r w:rsidR="003228F9" w:rsidRPr="0066440D">
                  <w:rPr>
                    <w:rFonts w:asciiTheme="majorBidi" w:hAnsiTheme="majorBidi" w:cstheme="majorBidi"/>
                    <w:color w:val="auto"/>
                    <w:sz w:val="24"/>
                  </w:rPr>
                  <w:t>14.10.2024</w:t>
                </w:r>
              </w:sdtContent>
            </w:sdt>
            <w:r w:rsidR="004C70D6" w:rsidRPr="0066440D">
              <w:rPr>
                <w:rFonts w:asciiTheme="majorBidi" w:hAnsiTheme="majorBidi" w:cstheme="majorBidi"/>
                <w:color w:val="auto"/>
                <w:sz w:val="24"/>
              </w:rPr>
              <w:t xml:space="preserve"> </w:t>
            </w:r>
          </w:p>
        </w:tc>
      </w:tr>
      <w:tr w:rsidR="0066440D" w:rsidRPr="0066440D" w14:paraId="7FFC37D6" w14:textId="77777777" w:rsidTr="008D308C">
        <w:tc>
          <w:tcPr>
            <w:cnfStyle w:val="000010000000" w:firstRow="0" w:lastRow="0" w:firstColumn="0" w:lastColumn="0" w:oddVBand="1" w:evenVBand="0" w:oddHBand="0" w:evenHBand="0" w:firstRowFirstColumn="0" w:firstRowLastColumn="0" w:lastRowFirstColumn="0" w:lastRowLastColumn="0"/>
            <w:tcW w:w="1550" w:type="pct"/>
          </w:tcPr>
          <w:p w14:paraId="57B81BA5" w14:textId="4699C00C" w:rsidR="00E84B93" w:rsidRPr="0066440D" w:rsidRDefault="00E84B93" w:rsidP="008D308C">
            <w:pPr>
              <w:jc w:val="both"/>
              <w:rPr>
                <w:rFonts w:asciiTheme="majorBidi" w:hAnsiTheme="majorBidi" w:cstheme="majorBidi"/>
                <w:color w:val="auto"/>
                <w:sz w:val="24"/>
              </w:rPr>
            </w:pPr>
            <w:r w:rsidRPr="0066440D">
              <w:rPr>
                <w:rFonts w:asciiTheme="majorBidi" w:hAnsiTheme="majorBidi" w:cstheme="majorBidi"/>
                <w:color w:val="auto"/>
                <w:sz w:val="24"/>
              </w:rPr>
              <w:t>Juhatuse heakskiit lepingu muutmisele:</w:t>
            </w:r>
          </w:p>
        </w:tc>
        <w:sdt>
          <w:sdtPr>
            <w:rPr>
              <w:rFonts w:asciiTheme="majorBidi" w:hAnsiTheme="majorBidi" w:cstheme="majorBidi"/>
              <w:sz w:val="24"/>
            </w:rPr>
            <w:id w:val="-1300987405"/>
            <w:placeholder>
              <w:docPart w:val="140BFEC73A714A26A3A802AB063CB5B7"/>
            </w:placeholder>
            <w:dropDownList>
              <w:listItem w:displayText="Jah" w:value="Jah"/>
              <w:listItem w:displayText="Ei" w:value="Ei"/>
            </w:dropDownList>
          </w:sdtPr>
          <w:sdtContent>
            <w:tc>
              <w:tcPr>
                <w:tcW w:w="3450" w:type="pct"/>
              </w:tcPr>
              <w:p w14:paraId="4D097C8E" w14:textId="77777777" w:rsidR="00E84B93" w:rsidRPr="0066440D" w:rsidRDefault="00E84B93" w:rsidP="008D308C">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Jah</w:t>
                </w:r>
              </w:p>
            </w:tc>
          </w:sdtContent>
        </w:sdt>
      </w:tr>
      <w:tr w:rsidR="0066440D" w:rsidRPr="0066440D" w14:paraId="3885F252"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2055DCC7" w14:textId="77777777" w:rsidR="004C70D6" w:rsidRPr="0066440D" w:rsidRDefault="004C70D6" w:rsidP="00E84B93">
            <w:pPr>
              <w:jc w:val="both"/>
              <w:rPr>
                <w:rFonts w:asciiTheme="majorBidi" w:hAnsiTheme="majorBidi" w:cstheme="majorBidi"/>
                <w:color w:val="auto"/>
                <w:sz w:val="24"/>
              </w:rPr>
            </w:pPr>
            <w:r w:rsidRPr="0066440D">
              <w:rPr>
                <w:rFonts w:asciiTheme="majorBidi" w:hAnsiTheme="majorBidi" w:cstheme="majorBidi"/>
                <w:color w:val="auto"/>
                <w:sz w:val="24"/>
              </w:rPr>
              <w:t xml:space="preserve">Nõukogu heakskiit </w:t>
            </w:r>
            <w:r w:rsidR="00EA39E7" w:rsidRPr="0066440D">
              <w:rPr>
                <w:rFonts w:asciiTheme="majorBidi" w:hAnsiTheme="majorBidi" w:cstheme="majorBidi"/>
                <w:color w:val="auto"/>
                <w:sz w:val="24"/>
              </w:rPr>
              <w:t>lepingu muutmisele</w:t>
            </w:r>
            <w:r w:rsidRPr="0066440D">
              <w:rPr>
                <w:rFonts w:asciiTheme="majorBidi" w:hAnsiTheme="majorBidi" w:cstheme="majorBidi"/>
                <w:color w:val="auto"/>
                <w:sz w:val="24"/>
              </w:rPr>
              <w:t>:</w:t>
            </w:r>
          </w:p>
        </w:tc>
        <w:sdt>
          <w:sdtPr>
            <w:rPr>
              <w:rFonts w:asciiTheme="majorBidi" w:hAnsiTheme="majorBidi" w:cstheme="majorBidi"/>
              <w:sz w:val="24"/>
            </w:rPr>
            <w:id w:val="-1276937225"/>
            <w:placeholder>
              <w:docPart w:val="B93643F98B2846668CE9C8D85DAEC706"/>
            </w:placeholder>
            <w:dropDownList>
              <w:listItem w:displayText="Jah" w:value="Jah"/>
              <w:listItem w:displayText="Ei" w:value="Ei"/>
            </w:dropDownList>
          </w:sdtPr>
          <w:sdtContent>
            <w:tc>
              <w:tcPr>
                <w:tcW w:w="3450" w:type="pct"/>
              </w:tcPr>
              <w:p w14:paraId="19038EB2" w14:textId="5C580DF9" w:rsidR="004C70D6" w:rsidRPr="0066440D" w:rsidRDefault="00EB7DEA" w:rsidP="00813741">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Jah</w:t>
                </w:r>
              </w:p>
            </w:tc>
          </w:sdtContent>
        </w:sdt>
      </w:tr>
      <w:tr w:rsidR="0066440D" w:rsidRPr="0066440D" w14:paraId="008F2FF7" w14:textId="77777777" w:rsidTr="00661C70">
        <w:tc>
          <w:tcPr>
            <w:cnfStyle w:val="000010000000" w:firstRow="0" w:lastRow="0" w:firstColumn="0" w:lastColumn="0" w:oddVBand="1" w:evenVBand="0" w:oddHBand="0" w:evenHBand="0" w:firstRowFirstColumn="0" w:firstRowLastColumn="0" w:lastRowFirstColumn="0" w:lastRowLastColumn="0"/>
            <w:tcW w:w="1550" w:type="pct"/>
          </w:tcPr>
          <w:p w14:paraId="05ADFB59" w14:textId="77777777" w:rsidR="004C70D6" w:rsidRPr="0066440D" w:rsidRDefault="004C70D6" w:rsidP="00E84B93">
            <w:pPr>
              <w:jc w:val="both"/>
              <w:rPr>
                <w:rFonts w:asciiTheme="majorBidi" w:hAnsiTheme="majorBidi" w:cstheme="majorBidi"/>
                <w:color w:val="auto"/>
                <w:sz w:val="24"/>
              </w:rPr>
            </w:pPr>
            <w:r w:rsidRPr="0066440D">
              <w:rPr>
                <w:rFonts w:asciiTheme="majorBidi" w:hAnsiTheme="majorBidi" w:cstheme="majorBidi"/>
                <w:color w:val="auto"/>
                <w:sz w:val="24"/>
              </w:rPr>
              <w:t>Täiendavad asjaolud:</w:t>
            </w:r>
          </w:p>
        </w:tc>
        <w:tc>
          <w:tcPr>
            <w:tcW w:w="3450" w:type="pct"/>
          </w:tcPr>
          <w:p w14:paraId="37241446" w14:textId="246B0B2D" w:rsidR="003228F9" w:rsidRDefault="00F258F1" w:rsidP="003228F9">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sidRPr="0066440D">
              <w:rPr>
                <w:rFonts w:asciiTheme="majorBidi" w:hAnsiTheme="majorBidi" w:cstheme="majorBidi"/>
                <w:color w:val="auto"/>
                <w:sz w:val="24"/>
              </w:rPr>
              <w:t xml:space="preserve">Lisa 1 </w:t>
            </w:r>
            <w:r w:rsidR="00821837" w:rsidRPr="0066440D">
              <w:rPr>
                <w:rFonts w:asciiTheme="majorBidi" w:hAnsiTheme="majorBidi" w:cstheme="majorBidi"/>
                <w:color w:val="auto"/>
                <w:sz w:val="24"/>
              </w:rPr>
              <w:t>Reostunud pinnase ühikhinna kokkuleppe analüüs</w:t>
            </w:r>
          </w:p>
          <w:p w14:paraId="4079BB29" w14:textId="190DF06F" w:rsidR="00CB1B0F" w:rsidRPr="0066440D" w:rsidRDefault="00CB1B0F" w:rsidP="00CB1B0F">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r>
              <w:rPr>
                <w:rFonts w:asciiTheme="majorBidi" w:hAnsiTheme="majorBidi" w:cstheme="majorBidi"/>
                <w:color w:val="auto"/>
                <w:sz w:val="24"/>
              </w:rPr>
              <w:t>Lisa 2 Reostunud pinnase skeem</w:t>
            </w:r>
          </w:p>
          <w:p w14:paraId="7E904AB6" w14:textId="671389EB" w:rsidR="00F0575F" w:rsidRPr="0066440D" w:rsidRDefault="00F0575F" w:rsidP="0014611A">
            <w:pPr>
              <w:jc w:val="both"/>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auto"/>
                <w:sz w:val="24"/>
              </w:rPr>
            </w:pPr>
          </w:p>
        </w:tc>
      </w:tr>
    </w:tbl>
    <w:p w14:paraId="102FD659" w14:textId="77777777" w:rsidR="0037540B" w:rsidRPr="0066440D" w:rsidRDefault="0037540B" w:rsidP="00813741">
      <w:pPr>
        <w:spacing w:before="120" w:after="120"/>
        <w:contextualSpacing/>
        <w:jc w:val="both"/>
        <w:rPr>
          <w:rFonts w:asciiTheme="majorBidi" w:hAnsiTheme="majorBidi" w:cstheme="majorBidi"/>
          <w:sz w:val="24"/>
        </w:rPr>
      </w:pPr>
      <w:bookmarkStart w:id="0" w:name="_Hlk23426728"/>
    </w:p>
    <w:p w14:paraId="163ECFFB" w14:textId="77777777" w:rsidR="00450D63" w:rsidRPr="0066440D" w:rsidRDefault="00450D63" w:rsidP="00813741">
      <w:pPr>
        <w:spacing w:before="120" w:after="120"/>
        <w:contextualSpacing/>
        <w:jc w:val="both"/>
        <w:rPr>
          <w:rFonts w:asciiTheme="majorBidi" w:hAnsiTheme="majorBidi" w:cstheme="majorBidi"/>
          <w:sz w:val="24"/>
        </w:rPr>
      </w:pPr>
    </w:p>
    <w:p w14:paraId="02BD7F48" w14:textId="77777777" w:rsidR="00450D63" w:rsidRPr="0066440D" w:rsidRDefault="00450D63" w:rsidP="00813741">
      <w:pPr>
        <w:spacing w:before="120" w:after="120"/>
        <w:contextualSpacing/>
        <w:jc w:val="both"/>
        <w:rPr>
          <w:rFonts w:asciiTheme="majorBidi" w:hAnsiTheme="majorBidi" w:cstheme="majorBidi"/>
          <w:b/>
          <w:bCs/>
          <w:sz w:val="24"/>
        </w:rPr>
      </w:pPr>
      <w:r w:rsidRPr="0066440D">
        <w:rPr>
          <w:rFonts w:asciiTheme="majorBidi" w:hAnsiTheme="majorBidi" w:cstheme="majorBidi"/>
          <w:b/>
          <w:bCs/>
          <w:sz w:val="24"/>
        </w:rPr>
        <w:t>Kooskõlastatud:</w:t>
      </w:r>
    </w:p>
    <w:p w14:paraId="3AC893A2" w14:textId="77777777" w:rsidR="00450D63" w:rsidRPr="0066440D" w:rsidRDefault="00450D63" w:rsidP="00813741">
      <w:pPr>
        <w:spacing w:before="120" w:after="120"/>
        <w:contextualSpacing/>
        <w:jc w:val="both"/>
        <w:rPr>
          <w:rFonts w:asciiTheme="majorBidi" w:hAnsiTheme="majorBidi" w:cstheme="majorBidi"/>
          <w:sz w:val="24"/>
        </w:rPr>
      </w:pPr>
    </w:p>
    <w:tbl>
      <w:tblPr>
        <w:tblStyle w:val="TableGrid"/>
        <w:tblW w:w="0" w:type="auto"/>
        <w:tblLook w:val="04A0" w:firstRow="1" w:lastRow="0" w:firstColumn="1" w:lastColumn="0" w:noHBand="0" w:noVBand="1"/>
      </w:tblPr>
      <w:tblGrid>
        <w:gridCol w:w="2405"/>
        <w:gridCol w:w="6724"/>
      </w:tblGrid>
      <w:tr w:rsidR="0066440D" w:rsidRPr="0066440D" w14:paraId="3E559BF2" w14:textId="77777777" w:rsidTr="00450D63">
        <w:tc>
          <w:tcPr>
            <w:tcW w:w="2405" w:type="dxa"/>
          </w:tcPr>
          <w:p w14:paraId="3BD47EF7" w14:textId="3B9AA303" w:rsidR="00450D63" w:rsidRPr="0066440D" w:rsidRDefault="00AA096C" w:rsidP="00E84B93">
            <w:pPr>
              <w:spacing w:before="120" w:after="120"/>
              <w:jc w:val="both"/>
              <w:rPr>
                <w:rFonts w:asciiTheme="majorBidi" w:hAnsiTheme="majorBidi" w:cstheme="majorBidi"/>
                <w:sz w:val="24"/>
              </w:rPr>
            </w:pPr>
            <w:r w:rsidRPr="0066440D">
              <w:rPr>
                <w:rFonts w:asciiTheme="majorBidi" w:hAnsiTheme="majorBidi" w:cstheme="majorBidi"/>
                <w:sz w:val="24"/>
              </w:rPr>
              <w:t>Hankeüksuse juht</w:t>
            </w:r>
          </w:p>
        </w:tc>
        <w:tc>
          <w:tcPr>
            <w:tcW w:w="6724" w:type="dxa"/>
          </w:tcPr>
          <w:p w14:paraId="62179901" w14:textId="78E410E3" w:rsidR="00450D63" w:rsidRPr="0066440D" w:rsidRDefault="00E84B93" w:rsidP="00E84B93">
            <w:pPr>
              <w:spacing w:before="120" w:after="120"/>
              <w:jc w:val="both"/>
              <w:rPr>
                <w:rFonts w:asciiTheme="majorBidi" w:hAnsiTheme="majorBidi" w:cstheme="majorBidi"/>
                <w:i/>
                <w:iCs/>
                <w:sz w:val="24"/>
              </w:rPr>
            </w:pPr>
            <w:r w:rsidRPr="0066440D">
              <w:rPr>
                <w:rFonts w:asciiTheme="majorBidi" w:hAnsiTheme="majorBidi" w:cstheme="majorBidi"/>
                <w:sz w:val="24"/>
              </w:rPr>
              <w:t xml:space="preserve">Liisi Heiskonen </w:t>
            </w:r>
            <w:r w:rsidR="00450D63" w:rsidRPr="0066440D">
              <w:rPr>
                <w:rFonts w:asciiTheme="majorBidi" w:hAnsiTheme="majorBidi" w:cstheme="majorBidi"/>
                <w:i/>
                <w:iCs/>
                <w:sz w:val="24"/>
              </w:rPr>
              <w:t>/allkirjastatud digitaalselt/</w:t>
            </w:r>
          </w:p>
        </w:tc>
      </w:tr>
      <w:tr w:rsidR="0066440D" w:rsidRPr="0066440D" w14:paraId="6849A13B" w14:textId="77777777" w:rsidTr="00450D63">
        <w:tc>
          <w:tcPr>
            <w:tcW w:w="2405" w:type="dxa"/>
          </w:tcPr>
          <w:p w14:paraId="754C71EC" w14:textId="77777777" w:rsidR="00450D63" w:rsidRPr="0066440D" w:rsidRDefault="00BE2202" w:rsidP="00E84B93">
            <w:pPr>
              <w:spacing w:before="120" w:after="120"/>
              <w:jc w:val="both"/>
              <w:rPr>
                <w:rFonts w:asciiTheme="majorBidi" w:hAnsiTheme="majorBidi" w:cstheme="majorBidi"/>
                <w:sz w:val="24"/>
              </w:rPr>
            </w:pPr>
            <w:r w:rsidRPr="0066440D">
              <w:rPr>
                <w:rFonts w:asciiTheme="majorBidi" w:hAnsiTheme="majorBidi" w:cstheme="majorBidi"/>
                <w:sz w:val="24"/>
              </w:rPr>
              <w:t>Vastutav isik</w:t>
            </w:r>
          </w:p>
          <w:p w14:paraId="10BB50DD" w14:textId="77777777" w:rsidR="00450D63" w:rsidRPr="0066440D" w:rsidRDefault="00450D63" w:rsidP="00813741">
            <w:pPr>
              <w:spacing w:before="120" w:after="120"/>
              <w:contextualSpacing/>
              <w:jc w:val="both"/>
              <w:rPr>
                <w:rFonts w:asciiTheme="majorBidi" w:hAnsiTheme="majorBidi" w:cstheme="majorBidi"/>
                <w:sz w:val="24"/>
              </w:rPr>
            </w:pPr>
          </w:p>
        </w:tc>
        <w:tc>
          <w:tcPr>
            <w:tcW w:w="6724" w:type="dxa"/>
          </w:tcPr>
          <w:p w14:paraId="7D19F7F0" w14:textId="30457487" w:rsidR="00450D63" w:rsidRPr="0066440D" w:rsidRDefault="00E84B93" w:rsidP="00E84B93">
            <w:pPr>
              <w:spacing w:before="120" w:after="120"/>
              <w:jc w:val="both"/>
              <w:rPr>
                <w:rFonts w:asciiTheme="majorBidi" w:hAnsiTheme="majorBidi" w:cstheme="majorBidi"/>
                <w:sz w:val="24"/>
              </w:rPr>
            </w:pPr>
            <w:r w:rsidRPr="0066440D">
              <w:rPr>
                <w:rFonts w:asciiTheme="majorBidi" w:hAnsiTheme="majorBidi" w:cstheme="majorBidi"/>
                <w:sz w:val="24"/>
              </w:rPr>
              <w:t xml:space="preserve">Silver Suurorg </w:t>
            </w:r>
            <w:r w:rsidR="00450D63" w:rsidRPr="0066440D">
              <w:rPr>
                <w:rFonts w:asciiTheme="majorBidi" w:hAnsiTheme="majorBidi" w:cstheme="majorBidi"/>
                <w:i/>
                <w:iCs/>
                <w:sz w:val="24"/>
              </w:rPr>
              <w:t>/allkirjastatud digitaalselt/</w:t>
            </w:r>
          </w:p>
        </w:tc>
      </w:tr>
      <w:tr w:rsidR="0066440D" w:rsidRPr="0066440D" w14:paraId="6282E6FC" w14:textId="77777777" w:rsidTr="00450D63">
        <w:tc>
          <w:tcPr>
            <w:tcW w:w="2405" w:type="dxa"/>
          </w:tcPr>
          <w:p w14:paraId="6BBB35C3" w14:textId="77777777" w:rsidR="00450D63" w:rsidRPr="0066440D" w:rsidRDefault="00450D63" w:rsidP="00E84B93">
            <w:pPr>
              <w:spacing w:before="120" w:after="120"/>
              <w:jc w:val="both"/>
              <w:rPr>
                <w:rFonts w:asciiTheme="majorBidi" w:hAnsiTheme="majorBidi" w:cstheme="majorBidi"/>
                <w:sz w:val="24"/>
              </w:rPr>
            </w:pPr>
            <w:r w:rsidRPr="0066440D">
              <w:rPr>
                <w:rFonts w:asciiTheme="majorBidi" w:hAnsiTheme="majorBidi" w:cstheme="majorBidi"/>
                <w:sz w:val="24"/>
              </w:rPr>
              <w:t>Finantskontrolör</w:t>
            </w:r>
          </w:p>
          <w:p w14:paraId="080A782C" w14:textId="77777777" w:rsidR="00450D63" w:rsidRPr="0066440D" w:rsidRDefault="00450D63" w:rsidP="00813741">
            <w:pPr>
              <w:spacing w:before="120" w:after="120"/>
              <w:contextualSpacing/>
              <w:jc w:val="both"/>
              <w:rPr>
                <w:rFonts w:asciiTheme="majorBidi" w:hAnsiTheme="majorBidi" w:cstheme="majorBidi"/>
                <w:sz w:val="24"/>
              </w:rPr>
            </w:pPr>
          </w:p>
        </w:tc>
        <w:tc>
          <w:tcPr>
            <w:tcW w:w="6724" w:type="dxa"/>
          </w:tcPr>
          <w:p w14:paraId="14B0ED0E" w14:textId="0C990E6B" w:rsidR="00450D63" w:rsidRPr="0066440D" w:rsidRDefault="00E84B93" w:rsidP="00E84B93">
            <w:pPr>
              <w:spacing w:before="120" w:after="120"/>
              <w:jc w:val="both"/>
              <w:rPr>
                <w:rFonts w:asciiTheme="majorBidi" w:hAnsiTheme="majorBidi" w:cstheme="majorBidi"/>
                <w:sz w:val="24"/>
              </w:rPr>
            </w:pPr>
            <w:r w:rsidRPr="0066440D">
              <w:rPr>
                <w:rFonts w:asciiTheme="majorBidi" w:hAnsiTheme="majorBidi" w:cstheme="majorBidi"/>
                <w:sz w:val="24"/>
              </w:rPr>
              <w:t xml:space="preserve">Kärt Peetrimäe </w:t>
            </w:r>
            <w:r w:rsidR="00450D63" w:rsidRPr="0066440D">
              <w:rPr>
                <w:rFonts w:asciiTheme="majorBidi" w:hAnsiTheme="majorBidi" w:cstheme="majorBidi"/>
                <w:i/>
                <w:iCs/>
                <w:sz w:val="24"/>
              </w:rPr>
              <w:t>/allkirjastatud digitaalselt/</w:t>
            </w:r>
          </w:p>
        </w:tc>
      </w:tr>
      <w:tr w:rsidR="00450D63" w:rsidRPr="0066440D" w14:paraId="2F7EA546" w14:textId="77777777" w:rsidTr="00450D63">
        <w:tc>
          <w:tcPr>
            <w:tcW w:w="2405" w:type="dxa"/>
          </w:tcPr>
          <w:p w14:paraId="52E43487" w14:textId="77777777" w:rsidR="00450D63" w:rsidRPr="0066440D" w:rsidRDefault="00450D63" w:rsidP="00E84B93">
            <w:pPr>
              <w:spacing w:before="120" w:after="120"/>
              <w:jc w:val="both"/>
              <w:rPr>
                <w:rFonts w:asciiTheme="majorBidi" w:hAnsiTheme="majorBidi" w:cstheme="majorBidi"/>
                <w:sz w:val="24"/>
              </w:rPr>
            </w:pPr>
            <w:r w:rsidRPr="0066440D">
              <w:rPr>
                <w:rFonts w:asciiTheme="majorBidi" w:hAnsiTheme="majorBidi" w:cstheme="majorBidi"/>
                <w:sz w:val="24"/>
              </w:rPr>
              <w:t>Jurist</w:t>
            </w:r>
          </w:p>
          <w:p w14:paraId="17BFF6DD" w14:textId="77777777" w:rsidR="00450D63" w:rsidRPr="0066440D" w:rsidRDefault="00450D63" w:rsidP="00813741">
            <w:pPr>
              <w:spacing w:before="120" w:after="120"/>
              <w:contextualSpacing/>
              <w:jc w:val="both"/>
              <w:rPr>
                <w:rFonts w:asciiTheme="majorBidi" w:hAnsiTheme="majorBidi" w:cstheme="majorBidi"/>
                <w:sz w:val="24"/>
              </w:rPr>
            </w:pPr>
          </w:p>
        </w:tc>
        <w:tc>
          <w:tcPr>
            <w:tcW w:w="6724" w:type="dxa"/>
          </w:tcPr>
          <w:p w14:paraId="3A6E2B44" w14:textId="1BC0892D" w:rsidR="00450D63" w:rsidRPr="0066440D" w:rsidRDefault="00E84B93" w:rsidP="00E84B93">
            <w:pPr>
              <w:spacing w:before="120" w:after="120"/>
              <w:jc w:val="both"/>
              <w:rPr>
                <w:rFonts w:asciiTheme="majorBidi" w:hAnsiTheme="majorBidi" w:cstheme="majorBidi"/>
                <w:sz w:val="24"/>
              </w:rPr>
            </w:pPr>
            <w:r w:rsidRPr="0066440D">
              <w:rPr>
                <w:rFonts w:asciiTheme="majorBidi" w:hAnsiTheme="majorBidi" w:cstheme="majorBidi"/>
                <w:sz w:val="24"/>
              </w:rPr>
              <w:lastRenderedPageBreak/>
              <w:t>Kaidi Sulg</w:t>
            </w:r>
            <w:r w:rsidRPr="0066440D">
              <w:rPr>
                <w:rFonts w:asciiTheme="majorBidi" w:hAnsiTheme="majorBidi" w:cstheme="majorBidi"/>
                <w:i/>
                <w:iCs/>
                <w:sz w:val="24"/>
              </w:rPr>
              <w:t xml:space="preserve"> </w:t>
            </w:r>
            <w:r w:rsidR="00450D63" w:rsidRPr="0066440D">
              <w:rPr>
                <w:rFonts w:asciiTheme="majorBidi" w:hAnsiTheme="majorBidi" w:cstheme="majorBidi"/>
                <w:i/>
                <w:iCs/>
                <w:sz w:val="24"/>
              </w:rPr>
              <w:t>/allkirjastatud digitaalselt/</w:t>
            </w:r>
          </w:p>
        </w:tc>
      </w:tr>
      <w:bookmarkEnd w:id="0"/>
    </w:tbl>
    <w:p w14:paraId="42D61905" w14:textId="77777777" w:rsidR="00450D63" w:rsidRPr="0066440D" w:rsidRDefault="00450D63" w:rsidP="00813741">
      <w:pPr>
        <w:spacing w:before="120" w:after="120"/>
        <w:contextualSpacing/>
        <w:jc w:val="both"/>
        <w:rPr>
          <w:rFonts w:asciiTheme="majorBidi" w:hAnsiTheme="majorBidi" w:cstheme="majorBidi"/>
          <w:sz w:val="24"/>
        </w:rPr>
      </w:pPr>
    </w:p>
    <w:sectPr w:rsidR="00450D63" w:rsidRPr="0066440D" w:rsidSect="008D6730">
      <w:headerReference w:type="even" r:id="rId11"/>
      <w:headerReference w:type="default" r:id="rId12"/>
      <w:footerReference w:type="even" r:id="rId13"/>
      <w:footerReference w:type="default" r:id="rId14"/>
      <w:headerReference w:type="first" r:id="rId15"/>
      <w:footerReference w:type="first" r:id="rId16"/>
      <w:pgSz w:w="11900" w:h="16840"/>
      <w:pgMar w:top="1950" w:right="964" w:bottom="1440" w:left="1797" w:header="709" w:footer="567"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0F72" w14:textId="77777777" w:rsidR="006B5183" w:rsidRDefault="006B5183">
      <w:r>
        <w:separator/>
      </w:r>
    </w:p>
  </w:endnote>
  <w:endnote w:type="continuationSeparator" w:id="0">
    <w:p w14:paraId="3F45BA4D" w14:textId="77777777" w:rsidR="006B5183" w:rsidRDefault="006B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9610C" w14:textId="77777777" w:rsidR="00C37B4E" w:rsidRDefault="00C37B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0878211"/>
      <w:docPartObj>
        <w:docPartGallery w:val="Page Numbers (Bottom of Page)"/>
        <w:docPartUnique/>
      </w:docPartObj>
    </w:sdtPr>
    <w:sdtContent>
      <w:p w14:paraId="45722060" w14:textId="77777777" w:rsidR="00082DAF" w:rsidRDefault="00082DAF">
        <w:pPr>
          <w:pStyle w:val="Footer"/>
          <w:jc w:val="center"/>
        </w:pPr>
        <w:r>
          <w:fldChar w:fldCharType="begin"/>
        </w:r>
        <w:r>
          <w:instrText>PAGE   \* MERGEFORMAT</w:instrText>
        </w:r>
        <w:r>
          <w:fldChar w:fldCharType="separate"/>
        </w:r>
        <w:r w:rsidR="0078149C">
          <w:rPr>
            <w:noProof/>
          </w:rPr>
          <w:t>2</w:t>
        </w:r>
        <w:r>
          <w:fldChar w:fldCharType="end"/>
        </w:r>
      </w:p>
    </w:sdtContent>
  </w:sdt>
  <w:p w14:paraId="4650EE19" w14:textId="77777777" w:rsidR="00082DAF" w:rsidRDefault="00082DA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1970844"/>
      <w:docPartObj>
        <w:docPartGallery w:val="Page Numbers (Bottom of Page)"/>
        <w:docPartUnique/>
      </w:docPartObj>
    </w:sdtPr>
    <w:sdtEndPr>
      <w:rPr>
        <w:rFonts w:cs="Arial"/>
        <w:vanish/>
        <w:szCs w:val="22"/>
      </w:rPr>
    </w:sdtEndPr>
    <w:sdtContent>
      <w:p w14:paraId="705D50B7" w14:textId="77777777" w:rsidR="00082DAF" w:rsidRPr="00E65336" w:rsidRDefault="00082DAF">
        <w:pPr>
          <w:pStyle w:val="Footer"/>
          <w:jc w:val="center"/>
          <w:rPr>
            <w:rFonts w:cs="Arial"/>
            <w:vanish/>
            <w:szCs w:val="22"/>
          </w:rPr>
        </w:pPr>
        <w:r w:rsidRPr="00E65336">
          <w:rPr>
            <w:rFonts w:cs="Arial"/>
            <w:vanish/>
            <w:szCs w:val="22"/>
          </w:rPr>
          <w:fldChar w:fldCharType="begin"/>
        </w:r>
        <w:r w:rsidRPr="00E65336">
          <w:rPr>
            <w:rFonts w:cs="Arial"/>
            <w:vanish/>
            <w:szCs w:val="22"/>
          </w:rPr>
          <w:instrText>PAGE   \* MERGEFORMAT</w:instrText>
        </w:r>
        <w:r w:rsidRPr="00E65336">
          <w:rPr>
            <w:rFonts w:cs="Arial"/>
            <w:vanish/>
            <w:szCs w:val="22"/>
          </w:rPr>
          <w:fldChar w:fldCharType="separate"/>
        </w:r>
        <w:r w:rsidR="0078149C">
          <w:rPr>
            <w:rFonts w:cs="Arial"/>
            <w:noProof/>
            <w:vanish/>
            <w:szCs w:val="22"/>
          </w:rPr>
          <w:t>1</w:t>
        </w:r>
        <w:r w:rsidRPr="00E65336">
          <w:rPr>
            <w:rFonts w:cs="Arial"/>
            <w:vanish/>
            <w:szCs w:val="22"/>
          </w:rPr>
          <w:fldChar w:fldCharType="end"/>
        </w:r>
      </w:p>
    </w:sdtContent>
  </w:sdt>
  <w:p w14:paraId="46EE69F3" w14:textId="77777777" w:rsidR="00082DAF" w:rsidRDefault="00082D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EF8168" w14:textId="77777777" w:rsidR="006B5183" w:rsidRDefault="006B5183">
      <w:r>
        <w:separator/>
      </w:r>
    </w:p>
  </w:footnote>
  <w:footnote w:type="continuationSeparator" w:id="0">
    <w:p w14:paraId="6DA9A807" w14:textId="77777777" w:rsidR="006B5183" w:rsidRDefault="006B5183">
      <w:r>
        <w:continuationSeparator/>
      </w:r>
    </w:p>
  </w:footnote>
  <w:footnote w:id="1">
    <w:p w14:paraId="23A48463" w14:textId="55AEEA51" w:rsidR="00982CCF" w:rsidRPr="00982CCF" w:rsidRDefault="00982CCF" w:rsidP="00982CCF">
      <w:pPr>
        <w:pStyle w:val="FootnoteText"/>
        <w:rPr>
          <w:rFonts w:asciiTheme="majorBidi" w:hAnsiTheme="majorBidi" w:cstheme="majorBidi"/>
        </w:rPr>
      </w:pPr>
      <w:r w:rsidRPr="00982CCF">
        <w:rPr>
          <w:rStyle w:val="FootnoteReference"/>
          <w:rFonts w:asciiTheme="majorBidi" w:hAnsiTheme="majorBidi" w:cstheme="majorBidi"/>
        </w:rPr>
        <w:footnoteRef/>
      </w:r>
      <w:r w:rsidRPr="00982CCF">
        <w:rPr>
          <w:rFonts w:asciiTheme="majorBidi" w:hAnsiTheme="majorBidi" w:cstheme="majorBidi"/>
        </w:rPr>
        <w:t xml:space="preserve"> RKTK 3-20-1150 p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9AB2B" w14:textId="77777777" w:rsidR="00C37B4E" w:rsidRDefault="00C3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1937F" w14:textId="77777777" w:rsidR="00C37B4E" w:rsidRDefault="00C37B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EA30" w14:textId="77777777" w:rsidR="00082DAF" w:rsidRDefault="00082DAF" w:rsidP="000918A1">
    <w:pPr>
      <w:pStyle w:val="Header"/>
      <w:ind w:right="-567"/>
      <w:jc w:val="right"/>
      <w:rPr>
        <w:rFonts w:asciiTheme="minorHAnsi" w:hAnsiTheme="minorHAnsi"/>
        <w:sz w:val="16"/>
        <w:szCs w:val="16"/>
      </w:rPr>
    </w:pPr>
    <w:r>
      <w:rPr>
        <w:noProof/>
        <w:lang w:eastAsia="et-EE"/>
      </w:rPr>
      <w:drawing>
        <wp:anchor distT="0" distB="0" distL="114300" distR="114300" simplePos="0" relativeHeight="251679232" behindDoc="0" locked="0" layoutInCell="1" allowOverlap="1" wp14:anchorId="383B7A38" wp14:editId="711726A2">
          <wp:simplePos x="0" y="0"/>
          <wp:positionH relativeFrom="page">
            <wp:align>right</wp:align>
          </wp:positionH>
          <wp:positionV relativeFrom="paragraph">
            <wp:posOffset>-452515</wp:posOffset>
          </wp:positionV>
          <wp:extent cx="1949450" cy="894715"/>
          <wp:effectExtent l="0" t="0" r="0" b="63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1"/>
                  <a:stretch>
                    <a:fillRect/>
                  </a:stretch>
                </pic:blipFill>
                <pic:spPr>
                  <a:xfrm>
                    <a:off x="0" y="0"/>
                    <a:ext cx="1949450" cy="894715"/>
                  </a:xfrm>
                  <a:prstGeom prst="rect">
                    <a:avLst/>
                  </a:prstGeom>
                </pic:spPr>
              </pic:pic>
            </a:graphicData>
          </a:graphic>
          <wp14:sizeRelV relativeFrom="margin">
            <wp14:pctHeight>0</wp14:pctHeight>
          </wp14:sizeRelV>
        </wp:anchor>
      </w:drawing>
    </w:r>
    <w:r>
      <w:ptab w:relativeTo="margin" w:alignment="left" w:leader="none"/>
    </w:r>
  </w:p>
  <w:p w14:paraId="5E2E3237" w14:textId="77777777" w:rsidR="00082DAF" w:rsidRPr="00E952B5" w:rsidRDefault="00082DAF" w:rsidP="00376BDC">
    <w:pPr>
      <w:pStyle w:val="Header"/>
      <w:ind w:right="-567"/>
      <w:jc w:val="right"/>
      <w:rPr>
        <w:rFonts w:asciiTheme="minorHAnsi" w:hAnsi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9CAC1B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7B03A0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268B90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FC8C60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A10E49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972DDF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1AADEA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E6E019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EFAD7C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076D5B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05AEC6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056A51"/>
    <w:multiLevelType w:val="hybridMultilevel"/>
    <w:tmpl w:val="9A985622"/>
    <w:lvl w:ilvl="0" w:tplc="C9E8481A">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06DE2058"/>
    <w:multiLevelType w:val="hybridMultilevel"/>
    <w:tmpl w:val="F544E9E4"/>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08986A0C"/>
    <w:multiLevelType w:val="hybridMultilevel"/>
    <w:tmpl w:val="FD400816"/>
    <w:lvl w:ilvl="0" w:tplc="85F44BB0">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8FD07D1"/>
    <w:multiLevelType w:val="multilevel"/>
    <w:tmpl w:val="E9841BD4"/>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pStyle w:val="3leve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615A3"/>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0EA7580F"/>
    <w:multiLevelType w:val="multilevel"/>
    <w:tmpl w:val="480E90E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EE73D6"/>
    <w:multiLevelType w:val="hybridMultilevel"/>
    <w:tmpl w:val="AE06D15A"/>
    <w:lvl w:ilvl="0" w:tplc="054CA572">
      <w:start w:val="1"/>
      <w:numFmt w:val="decimal"/>
      <w:lvlText w:val="%1."/>
      <w:lvlJc w:val="left"/>
      <w:pPr>
        <w:ind w:left="720" w:hanging="360"/>
      </w:pPr>
      <w:rPr>
        <w:b w:val="0"/>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15:restartNumberingAfterBreak="0">
    <w:nsid w:val="17A00375"/>
    <w:multiLevelType w:val="hybridMultilevel"/>
    <w:tmpl w:val="C2C208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1CB8725C"/>
    <w:multiLevelType w:val="hybridMultilevel"/>
    <w:tmpl w:val="ABA68A1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4C25A39"/>
    <w:multiLevelType w:val="hybridMultilevel"/>
    <w:tmpl w:val="FD7C0036"/>
    <w:lvl w:ilvl="0" w:tplc="04250017">
      <w:start w:val="1"/>
      <w:numFmt w:val="low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65E1444"/>
    <w:multiLevelType w:val="hybridMultilevel"/>
    <w:tmpl w:val="32DC93DC"/>
    <w:lvl w:ilvl="0" w:tplc="C3505A96">
      <w:start w:val="1"/>
      <w:numFmt w:val="decimal"/>
      <w:pStyle w:val="Heading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27EB1116"/>
    <w:multiLevelType w:val="hybridMultilevel"/>
    <w:tmpl w:val="A76447D6"/>
    <w:lvl w:ilvl="0" w:tplc="74DC9CF2">
      <w:start w:val="1"/>
      <w:numFmt w:val="decimal"/>
      <w:lvlText w:val="%1."/>
      <w:lvlJc w:val="left"/>
      <w:pPr>
        <w:ind w:left="720" w:hanging="360"/>
      </w:pPr>
      <w:rPr>
        <w:rFonts w:hint="default"/>
        <w:b/>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E2215CE"/>
    <w:multiLevelType w:val="hybridMultilevel"/>
    <w:tmpl w:val="BA9EC656"/>
    <w:lvl w:ilvl="0" w:tplc="89226F18">
      <w:start w:val="1"/>
      <w:numFmt w:val="lowerLetter"/>
      <w:lvlText w:val="%1)"/>
      <w:lvlJc w:val="left"/>
      <w:pPr>
        <w:ind w:left="360" w:hanging="360"/>
      </w:pPr>
      <w:rPr>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3C3735B"/>
    <w:multiLevelType w:val="hybridMultilevel"/>
    <w:tmpl w:val="880EF098"/>
    <w:lvl w:ilvl="0" w:tplc="B0E4C706">
      <w:start w:val="1"/>
      <w:numFmt w:val="decimal"/>
      <w:lvlText w:val="%1)"/>
      <w:lvlJc w:val="left"/>
      <w:pPr>
        <w:ind w:left="1020" w:hanging="360"/>
      </w:pPr>
    </w:lvl>
    <w:lvl w:ilvl="1" w:tplc="E19CD764">
      <w:start w:val="1"/>
      <w:numFmt w:val="decimal"/>
      <w:lvlText w:val="%2)"/>
      <w:lvlJc w:val="left"/>
      <w:pPr>
        <w:ind w:left="1020" w:hanging="360"/>
      </w:pPr>
    </w:lvl>
    <w:lvl w:ilvl="2" w:tplc="CB6A58F2">
      <w:start w:val="1"/>
      <w:numFmt w:val="decimal"/>
      <w:lvlText w:val="%3)"/>
      <w:lvlJc w:val="left"/>
      <w:pPr>
        <w:ind w:left="1020" w:hanging="360"/>
      </w:pPr>
    </w:lvl>
    <w:lvl w:ilvl="3" w:tplc="9C726EDE">
      <w:start w:val="1"/>
      <w:numFmt w:val="decimal"/>
      <w:lvlText w:val="%4)"/>
      <w:lvlJc w:val="left"/>
      <w:pPr>
        <w:ind w:left="1020" w:hanging="360"/>
      </w:pPr>
    </w:lvl>
    <w:lvl w:ilvl="4" w:tplc="DDDCF3E6">
      <w:start w:val="1"/>
      <w:numFmt w:val="decimal"/>
      <w:lvlText w:val="%5)"/>
      <w:lvlJc w:val="left"/>
      <w:pPr>
        <w:ind w:left="1020" w:hanging="360"/>
      </w:pPr>
    </w:lvl>
    <w:lvl w:ilvl="5" w:tplc="7564E5E8">
      <w:start w:val="1"/>
      <w:numFmt w:val="decimal"/>
      <w:lvlText w:val="%6)"/>
      <w:lvlJc w:val="left"/>
      <w:pPr>
        <w:ind w:left="1020" w:hanging="360"/>
      </w:pPr>
    </w:lvl>
    <w:lvl w:ilvl="6" w:tplc="8D54529E">
      <w:start w:val="1"/>
      <w:numFmt w:val="decimal"/>
      <w:lvlText w:val="%7)"/>
      <w:lvlJc w:val="left"/>
      <w:pPr>
        <w:ind w:left="1020" w:hanging="360"/>
      </w:pPr>
    </w:lvl>
    <w:lvl w:ilvl="7" w:tplc="F68E5354">
      <w:start w:val="1"/>
      <w:numFmt w:val="decimal"/>
      <w:lvlText w:val="%8)"/>
      <w:lvlJc w:val="left"/>
      <w:pPr>
        <w:ind w:left="1020" w:hanging="360"/>
      </w:pPr>
    </w:lvl>
    <w:lvl w:ilvl="8" w:tplc="2E3E8F00">
      <w:start w:val="1"/>
      <w:numFmt w:val="decimal"/>
      <w:lvlText w:val="%9)"/>
      <w:lvlJc w:val="left"/>
      <w:pPr>
        <w:ind w:left="1020" w:hanging="360"/>
      </w:pPr>
    </w:lvl>
  </w:abstractNum>
  <w:abstractNum w:abstractNumId="25" w15:restartNumberingAfterBreak="0">
    <w:nsid w:val="3C8E5AEB"/>
    <w:multiLevelType w:val="hybridMultilevel"/>
    <w:tmpl w:val="1250C668"/>
    <w:lvl w:ilvl="0" w:tplc="233635E4">
      <w:start w:val="1"/>
      <w:numFmt w:val="decimal"/>
      <w:pStyle w:val="2leve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4EC5FD6"/>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46370157"/>
    <w:multiLevelType w:val="hybridMultilevel"/>
    <w:tmpl w:val="662E648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6DB05C5"/>
    <w:multiLevelType w:val="hybridMultilevel"/>
    <w:tmpl w:val="58DE9D2E"/>
    <w:lvl w:ilvl="0" w:tplc="EE12D9D4">
      <w:start w:val="1"/>
      <w:numFmt w:val="decimal"/>
      <w:lvlText w:val="%1."/>
      <w:lvlJc w:val="left"/>
      <w:pPr>
        <w:ind w:left="720" w:hanging="360"/>
      </w:pPr>
      <w:rPr>
        <w:rFonts w:asciiTheme="minorHAnsi" w:hAnsiTheme="minorHAns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8884856"/>
    <w:multiLevelType w:val="hybridMultilevel"/>
    <w:tmpl w:val="A7F261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DCB205D"/>
    <w:multiLevelType w:val="hybridMultilevel"/>
    <w:tmpl w:val="8014E8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51ED4A6E"/>
    <w:multiLevelType w:val="hybridMultilevel"/>
    <w:tmpl w:val="3998F9E2"/>
    <w:lvl w:ilvl="0" w:tplc="EE76CB92">
      <w:start w:val="1"/>
      <w:numFmt w:val="upperRoman"/>
      <w:pStyle w:val="1level"/>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52D62C71"/>
    <w:multiLevelType w:val="hybridMultilevel"/>
    <w:tmpl w:val="6456C97A"/>
    <w:lvl w:ilvl="0" w:tplc="CB6EB0C0">
      <w:start w:val="1"/>
      <w:numFmt w:val="upperLetter"/>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08048D3"/>
    <w:multiLevelType w:val="hybridMultilevel"/>
    <w:tmpl w:val="206671CE"/>
    <w:lvl w:ilvl="0" w:tplc="04250013">
      <w:start w:val="1"/>
      <w:numFmt w:val="upperRoman"/>
      <w:lvlText w:val="%1."/>
      <w:lvlJc w:val="righ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65717E38"/>
    <w:multiLevelType w:val="hybridMultilevel"/>
    <w:tmpl w:val="D30879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7AB5FED"/>
    <w:multiLevelType w:val="hybridMultilevel"/>
    <w:tmpl w:val="BBFEAE8A"/>
    <w:lvl w:ilvl="0" w:tplc="0425000F">
      <w:start w:val="1"/>
      <w:numFmt w:val="decimal"/>
      <w:lvlText w:val="%1."/>
      <w:lvlJc w:val="left"/>
      <w:pPr>
        <w:ind w:left="1287" w:hanging="360"/>
      </w:pPr>
    </w:lvl>
    <w:lvl w:ilvl="1" w:tplc="04250019" w:tentative="1">
      <w:start w:val="1"/>
      <w:numFmt w:val="lowerLetter"/>
      <w:lvlText w:val="%2."/>
      <w:lvlJc w:val="left"/>
      <w:pPr>
        <w:ind w:left="2007" w:hanging="360"/>
      </w:pPr>
    </w:lvl>
    <w:lvl w:ilvl="2" w:tplc="0425001B" w:tentative="1">
      <w:start w:val="1"/>
      <w:numFmt w:val="lowerRoman"/>
      <w:lvlText w:val="%3."/>
      <w:lvlJc w:val="right"/>
      <w:pPr>
        <w:ind w:left="2727" w:hanging="180"/>
      </w:pPr>
    </w:lvl>
    <w:lvl w:ilvl="3" w:tplc="0425000F" w:tentative="1">
      <w:start w:val="1"/>
      <w:numFmt w:val="decimal"/>
      <w:lvlText w:val="%4."/>
      <w:lvlJc w:val="left"/>
      <w:pPr>
        <w:ind w:left="3447" w:hanging="360"/>
      </w:pPr>
    </w:lvl>
    <w:lvl w:ilvl="4" w:tplc="04250019" w:tentative="1">
      <w:start w:val="1"/>
      <w:numFmt w:val="lowerLetter"/>
      <w:lvlText w:val="%5."/>
      <w:lvlJc w:val="left"/>
      <w:pPr>
        <w:ind w:left="4167" w:hanging="360"/>
      </w:pPr>
    </w:lvl>
    <w:lvl w:ilvl="5" w:tplc="0425001B" w:tentative="1">
      <w:start w:val="1"/>
      <w:numFmt w:val="lowerRoman"/>
      <w:lvlText w:val="%6."/>
      <w:lvlJc w:val="right"/>
      <w:pPr>
        <w:ind w:left="4887" w:hanging="180"/>
      </w:pPr>
    </w:lvl>
    <w:lvl w:ilvl="6" w:tplc="0425000F" w:tentative="1">
      <w:start w:val="1"/>
      <w:numFmt w:val="decimal"/>
      <w:lvlText w:val="%7."/>
      <w:lvlJc w:val="left"/>
      <w:pPr>
        <w:ind w:left="5607" w:hanging="360"/>
      </w:pPr>
    </w:lvl>
    <w:lvl w:ilvl="7" w:tplc="04250019" w:tentative="1">
      <w:start w:val="1"/>
      <w:numFmt w:val="lowerLetter"/>
      <w:lvlText w:val="%8."/>
      <w:lvlJc w:val="left"/>
      <w:pPr>
        <w:ind w:left="6327" w:hanging="360"/>
      </w:pPr>
    </w:lvl>
    <w:lvl w:ilvl="8" w:tplc="0425001B" w:tentative="1">
      <w:start w:val="1"/>
      <w:numFmt w:val="lowerRoman"/>
      <w:lvlText w:val="%9."/>
      <w:lvlJc w:val="right"/>
      <w:pPr>
        <w:ind w:left="7047" w:hanging="180"/>
      </w:pPr>
    </w:lvl>
  </w:abstractNum>
  <w:abstractNum w:abstractNumId="36" w15:restartNumberingAfterBreak="0">
    <w:nsid w:val="691224B1"/>
    <w:multiLevelType w:val="hybridMultilevel"/>
    <w:tmpl w:val="F29E4440"/>
    <w:lvl w:ilvl="0" w:tplc="0425000F">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6CBE13E6"/>
    <w:multiLevelType w:val="hybridMultilevel"/>
    <w:tmpl w:val="BBFC5CF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71CD02C9"/>
    <w:multiLevelType w:val="hybridMultilevel"/>
    <w:tmpl w:val="328443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71D53A49"/>
    <w:multiLevelType w:val="hybridMultilevel"/>
    <w:tmpl w:val="2B4EBCB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54248C7"/>
    <w:multiLevelType w:val="multilevel"/>
    <w:tmpl w:val="ED161F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995182709">
    <w:abstractNumId w:val="10"/>
  </w:num>
  <w:num w:numId="2" w16cid:durableId="2034333371">
    <w:abstractNumId w:val="8"/>
  </w:num>
  <w:num w:numId="3" w16cid:durableId="1427341269">
    <w:abstractNumId w:val="7"/>
  </w:num>
  <w:num w:numId="4" w16cid:durableId="1019089145">
    <w:abstractNumId w:val="6"/>
  </w:num>
  <w:num w:numId="5" w16cid:durableId="1012416392">
    <w:abstractNumId w:val="5"/>
  </w:num>
  <w:num w:numId="6" w16cid:durableId="68893658">
    <w:abstractNumId w:val="9"/>
  </w:num>
  <w:num w:numId="7" w16cid:durableId="224798113">
    <w:abstractNumId w:val="4"/>
  </w:num>
  <w:num w:numId="8" w16cid:durableId="2129026">
    <w:abstractNumId w:val="3"/>
  </w:num>
  <w:num w:numId="9" w16cid:durableId="931208892">
    <w:abstractNumId w:val="2"/>
  </w:num>
  <w:num w:numId="10" w16cid:durableId="681858115">
    <w:abstractNumId w:val="1"/>
  </w:num>
  <w:num w:numId="11" w16cid:durableId="1722903452">
    <w:abstractNumId w:val="0"/>
  </w:num>
  <w:num w:numId="12" w16cid:durableId="1572694437">
    <w:abstractNumId w:val="21"/>
  </w:num>
  <w:num w:numId="13" w16cid:durableId="1956906414">
    <w:abstractNumId w:val="21"/>
    <w:lvlOverride w:ilvl="0">
      <w:startOverride w:val="1"/>
    </w:lvlOverride>
  </w:num>
  <w:num w:numId="14" w16cid:durableId="371729423">
    <w:abstractNumId w:val="32"/>
  </w:num>
  <w:num w:numId="15" w16cid:durableId="323628304">
    <w:abstractNumId w:val="16"/>
  </w:num>
  <w:num w:numId="16" w16cid:durableId="135463665">
    <w:abstractNumId w:val="35"/>
  </w:num>
  <w:num w:numId="17" w16cid:durableId="3443301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36671596">
    <w:abstractNumId w:val="17"/>
  </w:num>
  <w:num w:numId="19" w16cid:durableId="42288544">
    <w:abstractNumId w:val="38"/>
  </w:num>
  <w:num w:numId="20" w16cid:durableId="55780383">
    <w:abstractNumId w:val="18"/>
  </w:num>
  <w:num w:numId="21" w16cid:durableId="208881165">
    <w:abstractNumId w:val="15"/>
  </w:num>
  <w:num w:numId="22" w16cid:durableId="960190213">
    <w:abstractNumId w:val="19"/>
  </w:num>
  <w:num w:numId="23" w16cid:durableId="1127507973">
    <w:abstractNumId w:val="20"/>
  </w:num>
  <w:num w:numId="24" w16cid:durableId="1587227556">
    <w:abstractNumId w:val="12"/>
  </w:num>
  <w:num w:numId="25" w16cid:durableId="1118187436">
    <w:abstractNumId w:val="29"/>
  </w:num>
  <w:num w:numId="26" w16cid:durableId="2107311776">
    <w:abstractNumId w:val="30"/>
  </w:num>
  <w:num w:numId="27" w16cid:durableId="1559631990">
    <w:abstractNumId w:val="39"/>
  </w:num>
  <w:num w:numId="28" w16cid:durableId="2121413279">
    <w:abstractNumId w:val="40"/>
  </w:num>
  <w:num w:numId="29" w16cid:durableId="398404563">
    <w:abstractNumId w:val="26"/>
  </w:num>
  <w:num w:numId="30" w16cid:durableId="311756580">
    <w:abstractNumId w:val="33"/>
  </w:num>
  <w:num w:numId="31" w16cid:durableId="1040015432">
    <w:abstractNumId w:val="34"/>
  </w:num>
  <w:num w:numId="32" w16cid:durableId="1231190110">
    <w:abstractNumId w:val="23"/>
  </w:num>
  <w:num w:numId="33" w16cid:durableId="1677264598">
    <w:abstractNumId w:val="31"/>
  </w:num>
  <w:num w:numId="34" w16cid:durableId="1693263289">
    <w:abstractNumId w:val="25"/>
  </w:num>
  <w:num w:numId="35" w16cid:durableId="2050257082">
    <w:abstractNumId w:val="14"/>
  </w:num>
  <w:num w:numId="36" w16cid:durableId="1573933064">
    <w:abstractNumId w:val="37"/>
  </w:num>
  <w:num w:numId="37" w16cid:durableId="98836625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64728418">
    <w:abstractNumId w:val="11"/>
  </w:num>
  <w:num w:numId="39" w16cid:durableId="1525047685">
    <w:abstractNumId w:val="28"/>
  </w:num>
  <w:num w:numId="40" w16cid:durableId="1422028782">
    <w:abstractNumId w:val="13"/>
  </w:num>
  <w:num w:numId="41" w16cid:durableId="1344284495">
    <w:abstractNumId w:val="27"/>
  </w:num>
  <w:num w:numId="42" w16cid:durableId="925958913">
    <w:abstractNumId w:val="22"/>
  </w:num>
  <w:num w:numId="43" w16cid:durableId="99210547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stylePaneSortMethod w:val="000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730"/>
    <w:rsid w:val="00001AB3"/>
    <w:rsid w:val="00004098"/>
    <w:rsid w:val="000139EB"/>
    <w:rsid w:val="00020C81"/>
    <w:rsid w:val="00020FB6"/>
    <w:rsid w:val="00026835"/>
    <w:rsid w:val="00026C5A"/>
    <w:rsid w:val="000310FD"/>
    <w:rsid w:val="00031EA0"/>
    <w:rsid w:val="00037C8C"/>
    <w:rsid w:val="00040291"/>
    <w:rsid w:val="00043A1E"/>
    <w:rsid w:val="00045B21"/>
    <w:rsid w:val="00046A48"/>
    <w:rsid w:val="00051F9A"/>
    <w:rsid w:val="00052826"/>
    <w:rsid w:val="00056F6B"/>
    <w:rsid w:val="00066ABF"/>
    <w:rsid w:val="00066E24"/>
    <w:rsid w:val="0007031F"/>
    <w:rsid w:val="00082D44"/>
    <w:rsid w:val="00082DAF"/>
    <w:rsid w:val="000918A1"/>
    <w:rsid w:val="000A3C3E"/>
    <w:rsid w:val="000A4A42"/>
    <w:rsid w:val="000A5A5D"/>
    <w:rsid w:val="000B63D9"/>
    <w:rsid w:val="000B7883"/>
    <w:rsid w:val="000C1CC9"/>
    <w:rsid w:val="000D2F45"/>
    <w:rsid w:val="000D51FC"/>
    <w:rsid w:val="000F067D"/>
    <w:rsid w:val="000F3294"/>
    <w:rsid w:val="000F3B8E"/>
    <w:rsid w:val="00112A50"/>
    <w:rsid w:val="0011723F"/>
    <w:rsid w:val="0011735E"/>
    <w:rsid w:val="00117A03"/>
    <w:rsid w:val="001376C7"/>
    <w:rsid w:val="0014611A"/>
    <w:rsid w:val="00146C13"/>
    <w:rsid w:val="001522D0"/>
    <w:rsid w:val="001530C9"/>
    <w:rsid w:val="00154D4D"/>
    <w:rsid w:val="00157C38"/>
    <w:rsid w:val="00167190"/>
    <w:rsid w:val="00170A01"/>
    <w:rsid w:val="001806CE"/>
    <w:rsid w:val="00182919"/>
    <w:rsid w:val="001847F4"/>
    <w:rsid w:val="00184BBA"/>
    <w:rsid w:val="001926BA"/>
    <w:rsid w:val="001A70C5"/>
    <w:rsid w:val="001C1F81"/>
    <w:rsid w:val="001C36FC"/>
    <w:rsid w:val="001C40ED"/>
    <w:rsid w:val="001D06A1"/>
    <w:rsid w:val="001D1D6B"/>
    <w:rsid w:val="001E11CA"/>
    <w:rsid w:val="001E1F51"/>
    <w:rsid w:val="001E1FCC"/>
    <w:rsid w:val="001E3A2C"/>
    <w:rsid w:val="001E4B9D"/>
    <w:rsid w:val="001E4F80"/>
    <w:rsid w:val="001E5A4F"/>
    <w:rsid w:val="001F2886"/>
    <w:rsid w:val="002026DE"/>
    <w:rsid w:val="00207EB6"/>
    <w:rsid w:val="00211CD1"/>
    <w:rsid w:val="00213CB5"/>
    <w:rsid w:val="0021672F"/>
    <w:rsid w:val="0022468E"/>
    <w:rsid w:val="002316DD"/>
    <w:rsid w:val="00233FCE"/>
    <w:rsid w:val="002432EF"/>
    <w:rsid w:val="00247C2D"/>
    <w:rsid w:val="00250CDB"/>
    <w:rsid w:val="002569E4"/>
    <w:rsid w:val="00267303"/>
    <w:rsid w:val="0026789F"/>
    <w:rsid w:val="00276128"/>
    <w:rsid w:val="00280F8E"/>
    <w:rsid w:val="00282F3B"/>
    <w:rsid w:val="00290C0F"/>
    <w:rsid w:val="002A1081"/>
    <w:rsid w:val="002A1E7E"/>
    <w:rsid w:val="002A574E"/>
    <w:rsid w:val="002B714B"/>
    <w:rsid w:val="002B79F7"/>
    <w:rsid w:val="002C171A"/>
    <w:rsid w:val="002F0C7A"/>
    <w:rsid w:val="002F4357"/>
    <w:rsid w:val="002F5EAE"/>
    <w:rsid w:val="002F7441"/>
    <w:rsid w:val="003051D5"/>
    <w:rsid w:val="00305AA7"/>
    <w:rsid w:val="00306A7E"/>
    <w:rsid w:val="00307CBB"/>
    <w:rsid w:val="0031142F"/>
    <w:rsid w:val="003228F9"/>
    <w:rsid w:val="00322BF1"/>
    <w:rsid w:val="00326F4D"/>
    <w:rsid w:val="003273F9"/>
    <w:rsid w:val="003308FD"/>
    <w:rsid w:val="0033184A"/>
    <w:rsid w:val="003329DE"/>
    <w:rsid w:val="003375BE"/>
    <w:rsid w:val="00337E69"/>
    <w:rsid w:val="00340E43"/>
    <w:rsid w:val="003416F7"/>
    <w:rsid w:val="00345598"/>
    <w:rsid w:val="0034638D"/>
    <w:rsid w:val="00352641"/>
    <w:rsid w:val="00352F34"/>
    <w:rsid w:val="00353328"/>
    <w:rsid w:val="0035570D"/>
    <w:rsid w:val="00362F83"/>
    <w:rsid w:val="003632C3"/>
    <w:rsid w:val="00363497"/>
    <w:rsid w:val="00363A5B"/>
    <w:rsid w:val="00363AE9"/>
    <w:rsid w:val="00364A49"/>
    <w:rsid w:val="00366D59"/>
    <w:rsid w:val="00367730"/>
    <w:rsid w:val="0037540B"/>
    <w:rsid w:val="00376BDC"/>
    <w:rsid w:val="00377938"/>
    <w:rsid w:val="00385166"/>
    <w:rsid w:val="00386CFF"/>
    <w:rsid w:val="00387685"/>
    <w:rsid w:val="00391D19"/>
    <w:rsid w:val="0039504C"/>
    <w:rsid w:val="003A0EDB"/>
    <w:rsid w:val="003A13FE"/>
    <w:rsid w:val="003A4F54"/>
    <w:rsid w:val="003A708B"/>
    <w:rsid w:val="003B03EE"/>
    <w:rsid w:val="003B7605"/>
    <w:rsid w:val="003C3624"/>
    <w:rsid w:val="003C4B48"/>
    <w:rsid w:val="003C66C7"/>
    <w:rsid w:val="003D10D8"/>
    <w:rsid w:val="003D19DC"/>
    <w:rsid w:val="003D32C7"/>
    <w:rsid w:val="003D6346"/>
    <w:rsid w:val="003E1BC0"/>
    <w:rsid w:val="003E2B67"/>
    <w:rsid w:val="003F0912"/>
    <w:rsid w:val="00401E54"/>
    <w:rsid w:val="00405797"/>
    <w:rsid w:val="00413DD6"/>
    <w:rsid w:val="0042069C"/>
    <w:rsid w:val="00420FF1"/>
    <w:rsid w:val="004215BD"/>
    <w:rsid w:val="00430482"/>
    <w:rsid w:val="00433794"/>
    <w:rsid w:val="004344D9"/>
    <w:rsid w:val="00444F1E"/>
    <w:rsid w:val="00450D63"/>
    <w:rsid w:val="00460885"/>
    <w:rsid w:val="0046221F"/>
    <w:rsid w:val="0046225A"/>
    <w:rsid w:val="00463F12"/>
    <w:rsid w:val="004736BA"/>
    <w:rsid w:val="004736D2"/>
    <w:rsid w:val="004737B1"/>
    <w:rsid w:val="00474768"/>
    <w:rsid w:val="004748C4"/>
    <w:rsid w:val="00475077"/>
    <w:rsid w:val="004819F5"/>
    <w:rsid w:val="0048364E"/>
    <w:rsid w:val="00485114"/>
    <w:rsid w:val="004879EE"/>
    <w:rsid w:val="00491D44"/>
    <w:rsid w:val="004A3792"/>
    <w:rsid w:val="004A45BA"/>
    <w:rsid w:val="004B1ED5"/>
    <w:rsid w:val="004B37D1"/>
    <w:rsid w:val="004B76EE"/>
    <w:rsid w:val="004C3225"/>
    <w:rsid w:val="004C70D6"/>
    <w:rsid w:val="004C7FB5"/>
    <w:rsid w:val="004E1A17"/>
    <w:rsid w:val="004E1FC2"/>
    <w:rsid w:val="004E3399"/>
    <w:rsid w:val="004E5992"/>
    <w:rsid w:val="004E5FCD"/>
    <w:rsid w:val="004F45A7"/>
    <w:rsid w:val="0051024F"/>
    <w:rsid w:val="00512D3B"/>
    <w:rsid w:val="005171F1"/>
    <w:rsid w:val="00517FD9"/>
    <w:rsid w:val="0052102B"/>
    <w:rsid w:val="0052772A"/>
    <w:rsid w:val="0054394A"/>
    <w:rsid w:val="00543A3B"/>
    <w:rsid w:val="00545C3E"/>
    <w:rsid w:val="005515AB"/>
    <w:rsid w:val="00556243"/>
    <w:rsid w:val="00561650"/>
    <w:rsid w:val="00562BA3"/>
    <w:rsid w:val="0056318C"/>
    <w:rsid w:val="005757BA"/>
    <w:rsid w:val="005851E4"/>
    <w:rsid w:val="00592E92"/>
    <w:rsid w:val="0059405E"/>
    <w:rsid w:val="005975C2"/>
    <w:rsid w:val="005A1D56"/>
    <w:rsid w:val="005B14B3"/>
    <w:rsid w:val="005B2CD4"/>
    <w:rsid w:val="005C0A42"/>
    <w:rsid w:val="005C4B01"/>
    <w:rsid w:val="005F27CC"/>
    <w:rsid w:val="005F2E6A"/>
    <w:rsid w:val="005F6A80"/>
    <w:rsid w:val="00600877"/>
    <w:rsid w:val="006111AA"/>
    <w:rsid w:val="00614750"/>
    <w:rsid w:val="00616B2D"/>
    <w:rsid w:val="006267DC"/>
    <w:rsid w:val="0062783C"/>
    <w:rsid w:val="0064436A"/>
    <w:rsid w:val="0064512F"/>
    <w:rsid w:val="006532F8"/>
    <w:rsid w:val="00653CD6"/>
    <w:rsid w:val="00654C03"/>
    <w:rsid w:val="00655271"/>
    <w:rsid w:val="00661C70"/>
    <w:rsid w:val="0066440D"/>
    <w:rsid w:val="00665CEC"/>
    <w:rsid w:val="0067086B"/>
    <w:rsid w:val="00670C57"/>
    <w:rsid w:val="0067548B"/>
    <w:rsid w:val="00684CEB"/>
    <w:rsid w:val="006879B8"/>
    <w:rsid w:val="00695C6C"/>
    <w:rsid w:val="006961EF"/>
    <w:rsid w:val="00696F25"/>
    <w:rsid w:val="006B5183"/>
    <w:rsid w:val="006D4FB9"/>
    <w:rsid w:val="006D5424"/>
    <w:rsid w:val="006E42EE"/>
    <w:rsid w:val="006F0F70"/>
    <w:rsid w:val="006F2CB2"/>
    <w:rsid w:val="006F32B2"/>
    <w:rsid w:val="006F3BC7"/>
    <w:rsid w:val="006F6457"/>
    <w:rsid w:val="00700C66"/>
    <w:rsid w:val="00707795"/>
    <w:rsid w:val="00710888"/>
    <w:rsid w:val="00711BB5"/>
    <w:rsid w:val="007125A7"/>
    <w:rsid w:val="007140EA"/>
    <w:rsid w:val="00716C11"/>
    <w:rsid w:val="007217F9"/>
    <w:rsid w:val="007220D6"/>
    <w:rsid w:val="007316B2"/>
    <w:rsid w:val="007344CC"/>
    <w:rsid w:val="00740409"/>
    <w:rsid w:val="00763AF5"/>
    <w:rsid w:val="0076473D"/>
    <w:rsid w:val="00775DC8"/>
    <w:rsid w:val="0078149C"/>
    <w:rsid w:val="00782831"/>
    <w:rsid w:val="0079250C"/>
    <w:rsid w:val="00793801"/>
    <w:rsid w:val="00793B42"/>
    <w:rsid w:val="007A0C1D"/>
    <w:rsid w:val="007A17D7"/>
    <w:rsid w:val="007A3E8F"/>
    <w:rsid w:val="007A68E0"/>
    <w:rsid w:val="007B14F7"/>
    <w:rsid w:val="007B2295"/>
    <w:rsid w:val="007B5DE5"/>
    <w:rsid w:val="007C3F17"/>
    <w:rsid w:val="007C5F87"/>
    <w:rsid w:val="007D3DDC"/>
    <w:rsid w:val="007D5ADC"/>
    <w:rsid w:val="007D71C2"/>
    <w:rsid w:val="007E2AE2"/>
    <w:rsid w:val="007E7056"/>
    <w:rsid w:val="00802E24"/>
    <w:rsid w:val="008035F5"/>
    <w:rsid w:val="00813741"/>
    <w:rsid w:val="008137FB"/>
    <w:rsid w:val="008141BB"/>
    <w:rsid w:val="00814FD9"/>
    <w:rsid w:val="008164B5"/>
    <w:rsid w:val="00821837"/>
    <w:rsid w:val="00823DE1"/>
    <w:rsid w:val="0082445A"/>
    <w:rsid w:val="00831C9B"/>
    <w:rsid w:val="00833E19"/>
    <w:rsid w:val="008407E4"/>
    <w:rsid w:val="00844879"/>
    <w:rsid w:val="00846FB6"/>
    <w:rsid w:val="0085161D"/>
    <w:rsid w:val="00851742"/>
    <w:rsid w:val="008643DC"/>
    <w:rsid w:val="00866C78"/>
    <w:rsid w:val="00866FD9"/>
    <w:rsid w:val="00867FFD"/>
    <w:rsid w:val="0087114E"/>
    <w:rsid w:val="0088456B"/>
    <w:rsid w:val="008A0621"/>
    <w:rsid w:val="008A108C"/>
    <w:rsid w:val="008A1B68"/>
    <w:rsid w:val="008A2678"/>
    <w:rsid w:val="008A3490"/>
    <w:rsid w:val="008A4084"/>
    <w:rsid w:val="008A7B36"/>
    <w:rsid w:val="008B20B3"/>
    <w:rsid w:val="008B783B"/>
    <w:rsid w:val="008C15F4"/>
    <w:rsid w:val="008D222F"/>
    <w:rsid w:val="008D4316"/>
    <w:rsid w:val="008D4E8E"/>
    <w:rsid w:val="008D5D1D"/>
    <w:rsid w:val="008D6717"/>
    <w:rsid w:val="008D6730"/>
    <w:rsid w:val="008F12E7"/>
    <w:rsid w:val="008F54C3"/>
    <w:rsid w:val="009034A9"/>
    <w:rsid w:val="009104C9"/>
    <w:rsid w:val="00910E3A"/>
    <w:rsid w:val="009134FD"/>
    <w:rsid w:val="0092462B"/>
    <w:rsid w:val="009256AD"/>
    <w:rsid w:val="0092657A"/>
    <w:rsid w:val="0093189A"/>
    <w:rsid w:val="00944D3C"/>
    <w:rsid w:val="00957AD8"/>
    <w:rsid w:val="00961754"/>
    <w:rsid w:val="00964235"/>
    <w:rsid w:val="00966F77"/>
    <w:rsid w:val="00974B6E"/>
    <w:rsid w:val="00982CCF"/>
    <w:rsid w:val="009852C4"/>
    <w:rsid w:val="009853EE"/>
    <w:rsid w:val="0098637E"/>
    <w:rsid w:val="00992B1A"/>
    <w:rsid w:val="00993A95"/>
    <w:rsid w:val="00997D99"/>
    <w:rsid w:val="009B264D"/>
    <w:rsid w:val="009B34CB"/>
    <w:rsid w:val="009B54B7"/>
    <w:rsid w:val="009C0C8E"/>
    <w:rsid w:val="009C1A87"/>
    <w:rsid w:val="009C3E5E"/>
    <w:rsid w:val="009C6051"/>
    <w:rsid w:val="009F14F1"/>
    <w:rsid w:val="009F1A30"/>
    <w:rsid w:val="009F2EE6"/>
    <w:rsid w:val="009F58E2"/>
    <w:rsid w:val="009F64A1"/>
    <w:rsid w:val="00A00974"/>
    <w:rsid w:val="00A018C4"/>
    <w:rsid w:val="00A01FF9"/>
    <w:rsid w:val="00A06B25"/>
    <w:rsid w:val="00A1286D"/>
    <w:rsid w:val="00A158B9"/>
    <w:rsid w:val="00A26941"/>
    <w:rsid w:val="00A31014"/>
    <w:rsid w:val="00A32A7E"/>
    <w:rsid w:val="00A37BEB"/>
    <w:rsid w:val="00A40CB7"/>
    <w:rsid w:val="00A451F0"/>
    <w:rsid w:val="00A4530D"/>
    <w:rsid w:val="00A54583"/>
    <w:rsid w:val="00A6084B"/>
    <w:rsid w:val="00A76917"/>
    <w:rsid w:val="00A81BE2"/>
    <w:rsid w:val="00A83E05"/>
    <w:rsid w:val="00A932D5"/>
    <w:rsid w:val="00AA096C"/>
    <w:rsid w:val="00AA3134"/>
    <w:rsid w:val="00AA3696"/>
    <w:rsid w:val="00AA448B"/>
    <w:rsid w:val="00AA4D0C"/>
    <w:rsid w:val="00AB27DD"/>
    <w:rsid w:val="00AB2E64"/>
    <w:rsid w:val="00AB33D0"/>
    <w:rsid w:val="00AB3440"/>
    <w:rsid w:val="00AB676B"/>
    <w:rsid w:val="00AC0BB1"/>
    <w:rsid w:val="00AE0B4C"/>
    <w:rsid w:val="00AE1F14"/>
    <w:rsid w:val="00AE5465"/>
    <w:rsid w:val="00AF577A"/>
    <w:rsid w:val="00AF7B8B"/>
    <w:rsid w:val="00AF7F46"/>
    <w:rsid w:val="00B12229"/>
    <w:rsid w:val="00B130EC"/>
    <w:rsid w:val="00B158C7"/>
    <w:rsid w:val="00B15A95"/>
    <w:rsid w:val="00B21DB0"/>
    <w:rsid w:val="00B22224"/>
    <w:rsid w:val="00B226C6"/>
    <w:rsid w:val="00B26D50"/>
    <w:rsid w:val="00B32C5A"/>
    <w:rsid w:val="00B34061"/>
    <w:rsid w:val="00B34260"/>
    <w:rsid w:val="00B3565F"/>
    <w:rsid w:val="00B36621"/>
    <w:rsid w:val="00B4210E"/>
    <w:rsid w:val="00B52243"/>
    <w:rsid w:val="00B62747"/>
    <w:rsid w:val="00B62E9D"/>
    <w:rsid w:val="00B65D1E"/>
    <w:rsid w:val="00B74F10"/>
    <w:rsid w:val="00B875B0"/>
    <w:rsid w:val="00B955F5"/>
    <w:rsid w:val="00BA0FB6"/>
    <w:rsid w:val="00BB5945"/>
    <w:rsid w:val="00BB5CEC"/>
    <w:rsid w:val="00BC0649"/>
    <w:rsid w:val="00BD6437"/>
    <w:rsid w:val="00BE2202"/>
    <w:rsid w:val="00BE2AF0"/>
    <w:rsid w:val="00BE33CF"/>
    <w:rsid w:val="00BF084B"/>
    <w:rsid w:val="00BF3C9B"/>
    <w:rsid w:val="00C024F0"/>
    <w:rsid w:val="00C13909"/>
    <w:rsid w:val="00C256CB"/>
    <w:rsid w:val="00C31334"/>
    <w:rsid w:val="00C37086"/>
    <w:rsid w:val="00C37B4E"/>
    <w:rsid w:val="00C41650"/>
    <w:rsid w:val="00C5156B"/>
    <w:rsid w:val="00C55509"/>
    <w:rsid w:val="00C57024"/>
    <w:rsid w:val="00C6514B"/>
    <w:rsid w:val="00C67BE3"/>
    <w:rsid w:val="00C723A8"/>
    <w:rsid w:val="00C747ED"/>
    <w:rsid w:val="00C85818"/>
    <w:rsid w:val="00C91D85"/>
    <w:rsid w:val="00CA0756"/>
    <w:rsid w:val="00CA45C1"/>
    <w:rsid w:val="00CB1B0F"/>
    <w:rsid w:val="00CB64DE"/>
    <w:rsid w:val="00CB7410"/>
    <w:rsid w:val="00CB7C68"/>
    <w:rsid w:val="00CC29C4"/>
    <w:rsid w:val="00CC32A8"/>
    <w:rsid w:val="00CC48C6"/>
    <w:rsid w:val="00CD2A73"/>
    <w:rsid w:val="00CD447C"/>
    <w:rsid w:val="00D03C9D"/>
    <w:rsid w:val="00D04442"/>
    <w:rsid w:val="00D048EC"/>
    <w:rsid w:val="00D06474"/>
    <w:rsid w:val="00D0729B"/>
    <w:rsid w:val="00D07C61"/>
    <w:rsid w:val="00D11569"/>
    <w:rsid w:val="00D15A6F"/>
    <w:rsid w:val="00D1652D"/>
    <w:rsid w:val="00D166D7"/>
    <w:rsid w:val="00D17104"/>
    <w:rsid w:val="00D253D3"/>
    <w:rsid w:val="00D353C6"/>
    <w:rsid w:val="00D462E0"/>
    <w:rsid w:val="00D46422"/>
    <w:rsid w:val="00D51CA4"/>
    <w:rsid w:val="00D60D5A"/>
    <w:rsid w:val="00D61958"/>
    <w:rsid w:val="00D71626"/>
    <w:rsid w:val="00D80908"/>
    <w:rsid w:val="00D814BD"/>
    <w:rsid w:val="00D835E6"/>
    <w:rsid w:val="00D90B7E"/>
    <w:rsid w:val="00D96909"/>
    <w:rsid w:val="00DA11F7"/>
    <w:rsid w:val="00DA6B0E"/>
    <w:rsid w:val="00DA7654"/>
    <w:rsid w:val="00DB175E"/>
    <w:rsid w:val="00DB4346"/>
    <w:rsid w:val="00DB6440"/>
    <w:rsid w:val="00DC031A"/>
    <w:rsid w:val="00DC0759"/>
    <w:rsid w:val="00DC118C"/>
    <w:rsid w:val="00DC26B1"/>
    <w:rsid w:val="00DC26F9"/>
    <w:rsid w:val="00DC2CD0"/>
    <w:rsid w:val="00DC3889"/>
    <w:rsid w:val="00DD5593"/>
    <w:rsid w:val="00DE03AD"/>
    <w:rsid w:val="00DE0B1E"/>
    <w:rsid w:val="00DF12C4"/>
    <w:rsid w:val="00E046CF"/>
    <w:rsid w:val="00E10129"/>
    <w:rsid w:val="00E11318"/>
    <w:rsid w:val="00E1787F"/>
    <w:rsid w:val="00E21239"/>
    <w:rsid w:val="00E24C1C"/>
    <w:rsid w:val="00E251BF"/>
    <w:rsid w:val="00E47214"/>
    <w:rsid w:val="00E55164"/>
    <w:rsid w:val="00E619A6"/>
    <w:rsid w:val="00E65336"/>
    <w:rsid w:val="00E66F68"/>
    <w:rsid w:val="00E75E6C"/>
    <w:rsid w:val="00E815FA"/>
    <w:rsid w:val="00E82685"/>
    <w:rsid w:val="00E83353"/>
    <w:rsid w:val="00E84B93"/>
    <w:rsid w:val="00E86BF6"/>
    <w:rsid w:val="00E87091"/>
    <w:rsid w:val="00E93746"/>
    <w:rsid w:val="00E94A21"/>
    <w:rsid w:val="00E952B5"/>
    <w:rsid w:val="00E95C8B"/>
    <w:rsid w:val="00E973DB"/>
    <w:rsid w:val="00E97A57"/>
    <w:rsid w:val="00EA1569"/>
    <w:rsid w:val="00EA39E7"/>
    <w:rsid w:val="00EA71EF"/>
    <w:rsid w:val="00EB59F6"/>
    <w:rsid w:val="00EB6C3B"/>
    <w:rsid w:val="00EB7DEA"/>
    <w:rsid w:val="00EC799A"/>
    <w:rsid w:val="00ED1507"/>
    <w:rsid w:val="00ED305A"/>
    <w:rsid w:val="00EE01DD"/>
    <w:rsid w:val="00EE6640"/>
    <w:rsid w:val="00EE6FFF"/>
    <w:rsid w:val="00EF1F92"/>
    <w:rsid w:val="00F00A16"/>
    <w:rsid w:val="00F0253F"/>
    <w:rsid w:val="00F02A86"/>
    <w:rsid w:val="00F03303"/>
    <w:rsid w:val="00F04126"/>
    <w:rsid w:val="00F0575F"/>
    <w:rsid w:val="00F06E6D"/>
    <w:rsid w:val="00F12EFA"/>
    <w:rsid w:val="00F258F1"/>
    <w:rsid w:val="00F25B01"/>
    <w:rsid w:val="00F37D69"/>
    <w:rsid w:val="00F37DD8"/>
    <w:rsid w:val="00F56ED4"/>
    <w:rsid w:val="00F67C98"/>
    <w:rsid w:val="00F728F7"/>
    <w:rsid w:val="00F75491"/>
    <w:rsid w:val="00F77179"/>
    <w:rsid w:val="00F80C42"/>
    <w:rsid w:val="00F80F12"/>
    <w:rsid w:val="00F85865"/>
    <w:rsid w:val="00F85CF8"/>
    <w:rsid w:val="00F94865"/>
    <w:rsid w:val="00F94D16"/>
    <w:rsid w:val="00FA13DE"/>
    <w:rsid w:val="00FA3D6C"/>
    <w:rsid w:val="00FA6F48"/>
    <w:rsid w:val="00FB38AF"/>
    <w:rsid w:val="00FC5C4D"/>
    <w:rsid w:val="00FF594A"/>
    <w:rsid w:val="00FF6306"/>
  </w:rsids>
  <m:mathPr>
    <m:mathFont m:val="Cambria Math"/>
    <m:brkBin m:val="before"/>
    <m:brkBinSub m:val="--"/>
    <m:smallFrac m:val="0"/>
    <m:dispDef m:val="0"/>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7901A1"/>
  <w14:defaultImageDpi w14:val="330"/>
  <w15:docId w15:val="{3EF66C1C-D49E-4188-91E1-F90624C75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730"/>
    <w:rPr>
      <w:rFonts w:eastAsia="Times New Roman"/>
      <w:sz w:val="22"/>
      <w:szCs w:val="24"/>
      <w:lang w:val="et-EE"/>
    </w:rPr>
  </w:style>
  <w:style w:type="paragraph" w:styleId="Heading1">
    <w:name w:val="heading 1"/>
    <w:basedOn w:val="ListParagraph"/>
    <w:next w:val="Normal"/>
    <w:link w:val="Heading1Char"/>
    <w:uiPriority w:val="9"/>
    <w:qFormat/>
    <w:rsid w:val="00A451F0"/>
    <w:pPr>
      <w:numPr>
        <w:numId w:val="12"/>
      </w:numPr>
      <w:spacing w:before="120" w:after="120" w:line="276" w:lineRule="auto"/>
      <w:jc w:val="both"/>
      <w:outlineLvl w:val="0"/>
    </w:pPr>
    <w:rPr>
      <w:rFonts w:ascii="Times New Roman" w:eastAsiaTheme="minorHAnsi" w:hAnsi="Times New Roman"/>
      <w:b/>
      <w:szCs w:val="22"/>
    </w:rPr>
  </w:style>
  <w:style w:type="paragraph" w:styleId="Heading8">
    <w:name w:val="heading 8"/>
    <w:basedOn w:val="Normal"/>
    <w:next w:val="Normal"/>
    <w:link w:val="Heading8Char"/>
    <w:uiPriority w:val="9"/>
    <w:semiHidden/>
    <w:unhideWhenUsed/>
    <w:qFormat/>
    <w:rsid w:val="008A108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D35"/>
    <w:pPr>
      <w:tabs>
        <w:tab w:val="center" w:pos="4320"/>
        <w:tab w:val="right" w:pos="8640"/>
      </w:tabs>
    </w:pPr>
  </w:style>
  <w:style w:type="character" w:customStyle="1" w:styleId="HeaderChar">
    <w:name w:val="Header Char"/>
    <w:basedOn w:val="DefaultParagraphFont"/>
    <w:link w:val="Header"/>
    <w:uiPriority w:val="99"/>
    <w:rsid w:val="00F02D35"/>
  </w:style>
  <w:style w:type="paragraph" w:styleId="Footer">
    <w:name w:val="footer"/>
    <w:basedOn w:val="Normal"/>
    <w:link w:val="FooterChar"/>
    <w:uiPriority w:val="99"/>
    <w:unhideWhenUsed/>
    <w:rsid w:val="00F02D35"/>
    <w:pPr>
      <w:tabs>
        <w:tab w:val="center" w:pos="4320"/>
        <w:tab w:val="right" w:pos="8640"/>
      </w:tabs>
    </w:pPr>
  </w:style>
  <w:style w:type="character" w:customStyle="1" w:styleId="FooterChar">
    <w:name w:val="Footer Char"/>
    <w:basedOn w:val="DefaultParagraphFont"/>
    <w:link w:val="Footer"/>
    <w:uiPriority w:val="99"/>
    <w:rsid w:val="00F02D35"/>
  </w:style>
  <w:style w:type="character" w:styleId="Hyperlink">
    <w:name w:val="Hyperlink"/>
    <w:uiPriority w:val="99"/>
    <w:unhideWhenUsed/>
    <w:rsid w:val="00DB175E"/>
    <w:rPr>
      <w:color w:val="0000FF"/>
      <w:u w:val="single"/>
    </w:rPr>
  </w:style>
  <w:style w:type="character" w:customStyle="1" w:styleId="Heading1Char">
    <w:name w:val="Heading 1 Char"/>
    <w:basedOn w:val="DefaultParagraphFont"/>
    <w:link w:val="Heading1"/>
    <w:uiPriority w:val="9"/>
    <w:rsid w:val="00A451F0"/>
    <w:rPr>
      <w:rFonts w:ascii="Times New Roman" w:eastAsiaTheme="minorHAnsi" w:hAnsi="Times New Roman"/>
      <w:b/>
      <w:sz w:val="22"/>
      <w:szCs w:val="22"/>
      <w:lang w:val="et-EE"/>
    </w:rPr>
  </w:style>
  <w:style w:type="table" w:styleId="TableGrid">
    <w:name w:val="Table Grid"/>
    <w:basedOn w:val="TableNormal"/>
    <w:rsid w:val="00A451F0"/>
    <w:rPr>
      <w:rFonts w:asciiTheme="minorHAnsi" w:eastAsiaTheme="minorHAnsi" w:hAnsiTheme="minorHAnsi" w:cstheme="minorBidi"/>
      <w:sz w:val="22"/>
      <w:szCs w:val="22"/>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51F0"/>
    <w:pPr>
      <w:ind w:left="720"/>
      <w:contextualSpacing/>
    </w:pPr>
  </w:style>
  <w:style w:type="paragraph" w:styleId="BodyText">
    <w:name w:val="Body Text"/>
    <w:basedOn w:val="Normal"/>
    <w:link w:val="BodyTextChar"/>
    <w:rsid w:val="00364A49"/>
    <w:pPr>
      <w:jc w:val="both"/>
    </w:pPr>
    <w:rPr>
      <w:rFonts w:ascii="Times New Roman" w:hAnsi="Times New Roman"/>
      <w:noProof/>
      <w:sz w:val="24"/>
      <w:szCs w:val="20"/>
    </w:rPr>
  </w:style>
  <w:style w:type="character" w:customStyle="1" w:styleId="BodyTextChar">
    <w:name w:val="Body Text Char"/>
    <w:basedOn w:val="DefaultParagraphFont"/>
    <w:link w:val="BodyText"/>
    <w:rsid w:val="00364A49"/>
    <w:rPr>
      <w:rFonts w:ascii="Times New Roman" w:eastAsia="Times New Roman" w:hAnsi="Times New Roman"/>
      <w:noProof/>
      <w:sz w:val="24"/>
      <w:lang w:val="et-EE"/>
    </w:rPr>
  </w:style>
  <w:style w:type="paragraph" w:styleId="BodyTextIndent2">
    <w:name w:val="Body Text Indent 2"/>
    <w:basedOn w:val="Normal"/>
    <w:link w:val="BodyTextIndent2Char"/>
    <w:rsid w:val="00364A49"/>
    <w:pPr>
      <w:spacing w:after="120" w:line="480" w:lineRule="auto"/>
      <w:ind w:left="283"/>
    </w:pPr>
    <w:rPr>
      <w:rFonts w:ascii="Times New Roman" w:hAnsi="Times New Roman"/>
      <w:sz w:val="24"/>
      <w:lang w:val="en-US"/>
    </w:rPr>
  </w:style>
  <w:style w:type="character" w:customStyle="1" w:styleId="BodyTextIndent2Char">
    <w:name w:val="Body Text Indent 2 Char"/>
    <w:basedOn w:val="DefaultParagraphFont"/>
    <w:link w:val="BodyTextIndent2"/>
    <w:rsid w:val="00364A49"/>
    <w:rPr>
      <w:rFonts w:ascii="Times New Roman" w:eastAsia="Times New Roman" w:hAnsi="Times New Roman"/>
      <w:sz w:val="24"/>
      <w:szCs w:val="24"/>
    </w:rPr>
  </w:style>
  <w:style w:type="character" w:customStyle="1" w:styleId="hps">
    <w:name w:val="hps"/>
    <w:rsid w:val="004E5FCD"/>
  </w:style>
  <w:style w:type="paragraph" w:styleId="BalloonText">
    <w:name w:val="Balloon Text"/>
    <w:basedOn w:val="Normal"/>
    <w:link w:val="BalloonTextChar"/>
    <w:uiPriority w:val="99"/>
    <w:semiHidden/>
    <w:unhideWhenUsed/>
    <w:rsid w:val="008A06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0621"/>
    <w:rPr>
      <w:rFonts w:ascii="Segoe UI" w:eastAsia="Times New Roman" w:hAnsi="Segoe UI" w:cs="Segoe UI"/>
      <w:sz w:val="18"/>
      <w:szCs w:val="18"/>
      <w:lang w:val="et-EE"/>
    </w:rPr>
  </w:style>
  <w:style w:type="paragraph" w:styleId="FootnoteText">
    <w:name w:val="footnote text"/>
    <w:basedOn w:val="Normal"/>
    <w:link w:val="FootnoteTextChar"/>
    <w:uiPriority w:val="99"/>
    <w:semiHidden/>
    <w:unhideWhenUsed/>
    <w:rsid w:val="002B79F7"/>
    <w:rPr>
      <w:sz w:val="20"/>
      <w:szCs w:val="20"/>
    </w:rPr>
  </w:style>
  <w:style w:type="character" w:customStyle="1" w:styleId="FootnoteTextChar">
    <w:name w:val="Footnote Text Char"/>
    <w:basedOn w:val="DefaultParagraphFont"/>
    <w:link w:val="FootnoteText"/>
    <w:uiPriority w:val="99"/>
    <w:semiHidden/>
    <w:rsid w:val="002B79F7"/>
    <w:rPr>
      <w:rFonts w:eastAsia="Times New Roman"/>
      <w:lang w:val="et-EE"/>
    </w:rPr>
  </w:style>
  <w:style w:type="character" w:styleId="FootnoteReference">
    <w:name w:val="footnote reference"/>
    <w:basedOn w:val="DefaultParagraphFont"/>
    <w:uiPriority w:val="99"/>
    <w:semiHidden/>
    <w:unhideWhenUsed/>
    <w:rsid w:val="002B79F7"/>
    <w:rPr>
      <w:vertAlign w:val="superscript"/>
    </w:rPr>
  </w:style>
  <w:style w:type="paragraph" w:customStyle="1" w:styleId="Levelita">
    <w:name w:val="Levelita"/>
    <w:basedOn w:val="BodyText"/>
    <w:link w:val="LevelitaChar"/>
    <w:qFormat/>
    <w:rsid w:val="00082DAF"/>
    <w:pPr>
      <w:spacing w:after="120"/>
    </w:pPr>
    <w:rPr>
      <w:rFonts w:asciiTheme="minorHAnsi" w:hAnsiTheme="minorHAnsi" w:cs="Arial"/>
      <w:sz w:val="22"/>
      <w:szCs w:val="22"/>
    </w:rPr>
  </w:style>
  <w:style w:type="character" w:customStyle="1" w:styleId="LevelitaChar">
    <w:name w:val="Levelita Char"/>
    <w:basedOn w:val="BodyTextChar"/>
    <w:link w:val="Levelita"/>
    <w:rsid w:val="00082DAF"/>
    <w:rPr>
      <w:rFonts w:asciiTheme="minorHAnsi" w:eastAsia="Times New Roman" w:hAnsiTheme="minorHAnsi" w:cs="Arial"/>
      <w:noProof/>
      <w:sz w:val="22"/>
      <w:szCs w:val="22"/>
      <w:lang w:val="et-EE"/>
    </w:rPr>
  </w:style>
  <w:style w:type="paragraph" w:customStyle="1" w:styleId="3level">
    <w:name w:val="3 level"/>
    <w:basedOn w:val="ListParagraph"/>
    <w:link w:val="3levelChar"/>
    <w:qFormat/>
    <w:rsid w:val="00082DAF"/>
    <w:pPr>
      <w:numPr>
        <w:ilvl w:val="2"/>
        <w:numId w:val="35"/>
      </w:numPr>
      <w:spacing w:after="120"/>
      <w:contextualSpacing w:val="0"/>
      <w:jc w:val="both"/>
    </w:pPr>
    <w:rPr>
      <w:rFonts w:cs="Arial"/>
      <w:szCs w:val="22"/>
    </w:rPr>
  </w:style>
  <w:style w:type="paragraph" w:customStyle="1" w:styleId="2level">
    <w:name w:val="2 level"/>
    <w:basedOn w:val="ListParagraph"/>
    <w:link w:val="2levelChar"/>
    <w:qFormat/>
    <w:rsid w:val="00082DAF"/>
    <w:pPr>
      <w:numPr>
        <w:numId w:val="34"/>
      </w:numPr>
      <w:spacing w:after="120"/>
      <w:contextualSpacing w:val="0"/>
      <w:jc w:val="both"/>
    </w:pPr>
    <w:rPr>
      <w:rFonts w:cs="Arial"/>
      <w:szCs w:val="22"/>
    </w:rPr>
  </w:style>
  <w:style w:type="character" w:customStyle="1" w:styleId="3levelChar">
    <w:name w:val="3 level Char"/>
    <w:basedOn w:val="DefaultParagraphFont"/>
    <w:link w:val="3level"/>
    <w:rsid w:val="00082DAF"/>
    <w:rPr>
      <w:rFonts w:eastAsia="Times New Roman" w:cs="Arial"/>
      <w:sz w:val="22"/>
      <w:szCs w:val="22"/>
      <w:lang w:val="et-EE"/>
    </w:rPr>
  </w:style>
  <w:style w:type="paragraph" w:customStyle="1" w:styleId="1level">
    <w:name w:val="1 level"/>
    <w:basedOn w:val="ListParagraph"/>
    <w:link w:val="1levelChar"/>
    <w:qFormat/>
    <w:rsid w:val="00082DAF"/>
    <w:pPr>
      <w:keepNext/>
      <w:keepLines/>
      <w:numPr>
        <w:numId w:val="33"/>
      </w:numPr>
      <w:spacing w:before="360" w:after="360"/>
      <w:ind w:left="714" w:hanging="357"/>
      <w:jc w:val="center"/>
    </w:pPr>
    <w:rPr>
      <w:rFonts w:ascii="Times New Roman" w:hAnsi="Times New Roman" w:cs="Arial"/>
      <w:b/>
      <w:bCs/>
      <w:iCs/>
      <w:smallCaps/>
      <w:szCs w:val="22"/>
    </w:rPr>
  </w:style>
  <w:style w:type="character" w:customStyle="1" w:styleId="2levelChar">
    <w:name w:val="2 level Char"/>
    <w:basedOn w:val="DefaultParagraphFont"/>
    <w:link w:val="2level"/>
    <w:rsid w:val="00082DAF"/>
    <w:rPr>
      <w:rFonts w:eastAsia="Times New Roman" w:cs="Arial"/>
      <w:sz w:val="22"/>
      <w:szCs w:val="22"/>
      <w:lang w:val="et-EE"/>
    </w:rPr>
  </w:style>
  <w:style w:type="character" w:customStyle="1" w:styleId="1levelChar">
    <w:name w:val="1 level Char"/>
    <w:basedOn w:val="Heading1Char"/>
    <w:link w:val="1level"/>
    <w:rsid w:val="00082DAF"/>
    <w:rPr>
      <w:rFonts w:ascii="Times New Roman" w:eastAsia="Times New Roman" w:hAnsi="Times New Roman" w:cs="Arial"/>
      <w:b/>
      <w:bCs/>
      <w:iCs/>
      <w:smallCaps/>
      <w:sz w:val="22"/>
      <w:szCs w:val="22"/>
      <w:lang w:val="et-EE"/>
    </w:rPr>
  </w:style>
  <w:style w:type="character" w:styleId="CommentReference">
    <w:name w:val="annotation reference"/>
    <w:basedOn w:val="DefaultParagraphFont"/>
    <w:uiPriority w:val="99"/>
    <w:semiHidden/>
    <w:unhideWhenUsed/>
    <w:rsid w:val="00C747ED"/>
    <w:rPr>
      <w:sz w:val="16"/>
      <w:szCs w:val="16"/>
    </w:rPr>
  </w:style>
  <w:style w:type="paragraph" w:styleId="CommentText">
    <w:name w:val="annotation text"/>
    <w:basedOn w:val="Normal"/>
    <w:link w:val="CommentTextChar"/>
    <w:uiPriority w:val="99"/>
    <w:unhideWhenUsed/>
    <w:rsid w:val="00C747ED"/>
    <w:rPr>
      <w:sz w:val="20"/>
      <w:szCs w:val="20"/>
    </w:rPr>
  </w:style>
  <w:style w:type="character" w:customStyle="1" w:styleId="CommentTextChar">
    <w:name w:val="Comment Text Char"/>
    <w:basedOn w:val="DefaultParagraphFont"/>
    <w:link w:val="CommentText"/>
    <w:uiPriority w:val="99"/>
    <w:rsid w:val="00C747ED"/>
    <w:rPr>
      <w:rFonts w:eastAsia="Times New Roman"/>
      <w:lang w:val="et-EE"/>
    </w:rPr>
  </w:style>
  <w:style w:type="paragraph" w:styleId="CommentSubject">
    <w:name w:val="annotation subject"/>
    <w:basedOn w:val="CommentText"/>
    <w:next w:val="CommentText"/>
    <w:link w:val="CommentSubjectChar"/>
    <w:uiPriority w:val="99"/>
    <w:semiHidden/>
    <w:unhideWhenUsed/>
    <w:rsid w:val="00C747ED"/>
    <w:rPr>
      <w:b/>
      <w:bCs/>
    </w:rPr>
  </w:style>
  <w:style w:type="character" w:customStyle="1" w:styleId="CommentSubjectChar">
    <w:name w:val="Comment Subject Char"/>
    <w:basedOn w:val="CommentTextChar"/>
    <w:link w:val="CommentSubject"/>
    <w:uiPriority w:val="99"/>
    <w:semiHidden/>
    <w:rsid w:val="00C747ED"/>
    <w:rPr>
      <w:rFonts w:eastAsia="Times New Roman"/>
      <w:b/>
      <w:bCs/>
      <w:lang w:val="et-EE"/>
    </w:rPr>
  </w:style>
  <w:style w:type="character" w:customStyle="1" w:styleId="Heading8Char">
    <w:name w:val="Heading 8 Char"/>
    <w:basedOn w:val="DefaultParagraphFont"/>
    <w:link w:val="Heading8"/>
    <w:uiPriority w:val="9"/>
    <w:semiHidden/>
    <w:rsid w:val="008A108C"/>
    <w:rPr>
      <w:rFonts w:asciiTheme="majorHAnsi" w:eastAsiaTheme="majorEastAsia" w:hAnsiTheme="majorHAnsi" w:cstheme="majorBidi"/>
      <w:color w:val="272727" w:themeColor="text1" w:themeTint="D8"/>
      <w:sz w:val="21"/>
      <w:szCs w:val="21"/>
      <w:lang w:val="et-EE"/>
    </w:rPr>
  </w:style>
  <w:style w:type="table" w:customStyle="1" w:styleId="ProjectTable">
    <w:name w:val="Project Table"/>
    <w:basedOn w:val="TableNormal"/>
    <w:uiPriority w:val="99"/>
    <w:rsid w:val="00363497"/>
    <w:pPr>
      <w:spacing w:before="120" w:after="120"/>
    </w:pPr>
    <w:rPr>
      <w:rFonts w:asciiTheme="minorHAnsi" w:eastAsiaTheme="minorEastAsia" w:hAnsiTheme="minorHAnsi" w:cstheme="minorBidi"/>
      <w:color w:val="404040" w:themeColor="text1" w:themeTint="BF"/>
      <w:sz w:val="18"/>
      <w:szCs w:val="18"/>
      <w:lang w:eastAsia="ja-JP"/>
    </w:r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character" w:styleId="PlaceholderText">
    <w:name w:val="Placeholder Text"/>
    <w:basedOn w:val="DefaultParagraphFont"/>
    <w:uiPriority w:val="99"/>
    <w:unhideWhenUsed/>
    <w:rsid w:val="004C70D6"/>
    <w:rPr>
      <w:color w:val="808080"/>
    </w:rPr>
  </w:style>
  <w:style w:type="paragraph" w:styleId="Revision">
    <w:name w:val="Revision"/>
    <w:hidden/>
    <w:uiPriority w:val="71"/>
    <w:semiHidden/>
    <w:rsid w:val="00763AF5"/>
    <w:rPr>
      <w:rFonts w:eastAsia="Times New Roman"/>
      <w:sz w:val="22"/>
      <w:szCs w:val="24"/>
      <w:lang w:val="et-EE"/>
    </w:rPr>
  </w:style>
  <w:style w:type="character" w:customStyle="1" w:styleId="ui-provider">
    <w:name w:val="ui-provider"/>
    <w:basedOn w:val="DefaultParagraphFont"/>
    <w:rsid w:val="00517FD9"/>
  </w:style>
  <w:style w:type="paragraph" w:customStyle="1" w:styleId="Default">
    <w:name w:val="Default"/>
    <w:rsid w:val="00AB33D0"/>
    <w:pPr>
      <w:autoSpaceDE w:val="0"/>
      <w:autoSpaceDN w:val="0"/>
      <w:adjustRightInd w:val="0"/>
    </w:pPr>
    <w:rPr>
      <w:rFonts w:ascii="Calibri" w:eastAsia="MS Mincho" w:hAnsi="Calibri" w:cs="Calibri"/>
      <w:color w:val="000000"/>
      <w:sz w:val="24"/>
      <w:szCs w:val="24"/>
      <w:lang w:val="et-EE"/>
    </w:rPr>
  </w:style>
  <w:style w:type="character" w:styleId="Strong">
    <w:name w:val="Strong"/>
    <w:basedOn w:val="DefaultParagraphFont"/>
    <w:uiPriority w:val="22"/>
    <w:qFormat/>
    <w:rsid w:val="00AB33D0"/>
    <w:rPr>
      <w:b/>
      <w:bCs/>
    </w:rPr>
  </w:style>
  <w:style w:type="character" w:customStyle="1" w:styleId="tyhik">
    <w:name w:val="tyhik"/>
    <w:basedOn w:val="DefaultParagraphFont"/>
    <w:rsid w:val="00213C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896430">
      <w:bodyDiv w:val="1"/>
      <w:marLeft w:val="0"/>
      <w:marRight w:val="0"/>
      <w:marTop w:val="0"/>
      <w:marBottom w:val="0"/>
      <w:divBdr>
        <w:top w:val="none" w:sz="0" w:space="0" w:color="auto"/>
        <w:left w:val="none" w:sz="0" w:space="0" w:color="auto"/>
        <w:bottom w:val="none" w:sz="0" w:space="0" w:color="auto"/>
        <w:right w:val="none" w:sz="0" w:space="0" w:color="auto"/>
      </w:divBdr>
    </w:div>
    <w:div w:id="1134373839">
      <w:bodyDiv w:val="1"/>
      <w:marLeft w:val="0"/>
      <w:marRight w:val="0"/>
      <w:marTop w:val="0"/>
      <w:marBottom w:val="0"/>
      <w:divBdr>
        <w:top w:val="none" w:sz="0" w:space="0" w:color="auto"/>
        <w:left w:val="none" w:sz="0" w:space="0" w:color="auto"/>
        <w:bottom w:val="none" w:sz="0" w:space="0" w:color="auto"/>
        <w:right w:val="none" w:sz="0" w:space="0" w:color="auto"/>
      </w:divBdr>
    </w:div>
    <w:div w:id="1688169715">
      <w:bodyDiv w:val="1"/>
      <w:marLeft w:val="0"/>
      <w:marRight w:val="0"/>
      <w:marTop w:val="0"/>
      <w:marBottom w:val="0"/>
      <w:divBdr>
        <w:top w:val="none" w:sz="0" w:space="0" w:color="auto"/>
        <w:left w:val="none" w:sz="0" w:space="0" w:color="auto"/>
        <w:bottom w:val="none" w:sz="0" w:space="0" w:color="auto"/>
        <w:right w:val="none" w:sz="0" w:space="0" w:color="auto"/>
      </w:divBdr>
    </w:div>
    <w:div w:id="2104839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DA6F9329F4D7EBDB1CB4590AA7F0B"/>
        <w:category>
          <w:name w:val="General"/>
          <w:gallery w:val="placeholder"/>
        </w:category>
        <w:types>
          <w:type w:val="bbPlcHdr"/>
        </w:types>
        <w:behaviors>
          <w:behavior w:val="content"/>
        </w:behaviors>
        <w:guid w:val="{0D8F0C9F-2494-4745-B3C7-2197C5E423CF}"/>
      </w:docPartPr>
      <w:docPartBody>
        <w:p w:rsidR="00D234E7" w:rsidRDefault="00E86ACA" w:rsidP="00E86ACA">
          <w:pPr>
            <w:pStyle w:val="D99DA6F9329F4D7EBDB1CB4590AA7F0B"/>
          </w:pPr>
          <w:r w:rsidRPr="005A295E">
            <w:rPr>
              <w:rStyle w:val="PlaceholderText"/>
              <w:rFonts w:eastAsia="Arial"/>
              <w:i/>
            </w:rPr>
            <w:t>/kuupäev/</w:t>
          </w:r>
        </w:p>
      </w:docPartBody>
    </w:docPart>
    <w:docPart>
      <w:docPartPr>
        <w:name w:val="B93643F98B2846668CE9C8D85DAEC706"/>
        <w:category>
          <w:name w:val="General"/>
          <w:gallery w:val="placeholder"/>
        </w:category>
        <w:types>
          <w:type w:val="bbPlcHdr"/>
        </w:types>
        <w:behaviors>
          <w:behavior w:val="content"/>
        </w:behaviors>
        <w:guid w:val="{BECF4AB3-6225-4291-A400-B2CADBCFC752}"/>
      </w:docPartPr>
      <w:docPartBody>
        <w:p w:rsidR="00733696" w:rsidRDefault="00D234E7" w:rsidP="00D234E7">
          <w:pPr>
            <w:pStyle w:val="B93643F98B2846668CE9C8D85DAEC706"/>
          </w:pPr>
          <w:r w:rsidRPr="0068007E">
            <w:rPr>
              <w:rStyle w:val="PlaceholderText"/>
            </w:rPr>
            <w:t>Choose an item.</w:t>
          </w:r>
        </w:p>
      </w:docPartBody>
    </w:docPart>
    <w:docPart>
      <w:docPartPr>
        <w:name w:val="BB59F1894E274406A8DF0FC6236E8259"/>
        <w:category>
          <w:name w:val="General"/>
          <w:gallery w:val="placeholder"/>
        </w:category>
        <w:types>
          <w:type w:val="bbPlcHdr"/>
        </w:types>
        <w:behaviors>
          <w:behavior w:val="content"/>
        </w:behaviors>
        <w:guid w:val="{4330C4E5-6FFF-45B7-B701-C59C5007248F}"/>
      </w:docPartPr>
      <w:docPartBody>
        <w:p w:rsidR="003309EA" w:rsidRDefault="000C0D5D" w:rsidP="000C0D5D">
          <w:pPr>
            <w:pStyle w:val="BB59F1894E274406A8DF0FC6236E8259"/>
          </w:pPr>
          <w:r w:rsidRPr="0068007E">
            <w:rPr>
              <w:rStyle w:val="PlaceholderText"/>
            </w:rPr>
            <w:t>Choose an item.</w:t>
          </w:r>
        </w:p>
      </w:docPartBody>
    </w:docPart>
    <w:docPart>
      <w:docPartPr>
        <w:name w:val="140BFEC73A714A26A3A802AB063CB5B7"/>
        <w:category>
          <w:name w:val="General"/>
          <w:gallery w:val="placeholder"/>
        </w:category>
        <w:types>
          <w:type w:val="bbPlcHdr"/>
        </w:types>
        <w:behaviors>
          <w:behavior w:val="content"/>
        </w:behaviors>
        <w:guid w:val="{4AB38C98-510C-48E5-8A40-F91B7F57749E}"/>
      </w:docPartPr>
      <w:docPartBody>
        <w:p w:rsidR="002260B3" w:rsidRDefault="000C6563" w:rsidP="000C6563">
          <w:pPr>
            <w:pStyle w:val="140BFEC73A714A26A3A802AB063CB5B7"/>
          </w:pPr>
          <w:r w:rsidRPr="0068007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CA"/>
    <w:rsid w:val="000B7CB8"/>
    <w:rsid w:val="000C0D5D"/>
    <w:rsid w:val="000C6563"/>
    <w:rsid w:val="00211CD1"/>
    <w:rsid w:val="002260B3"/>
    <w:rsid w:val="00293EA0"/>
    <w:rsid w:val="002A574E"/>
    <w:rsid w:val="0031142F"/>
    <w:rsid w:val="003309EA"/>
    <w:rsid w:val="003375BE"/>
    <w:rsid w:val="00367FF3"/>
    <w:rsid w:val="00373BBD"/>
    <w:rsid w:val="003A4F54"/>
    <w:rsid w:val="003D2C33"/>
    <w:rsid w:val="00491D44"/>
    <w:rsid w:val="00615FD7"/>
    <w:rsid w:val="006267DC"/>
    <w:rsid w:val="00642E08"/>
    <w:rsid w:val="006713C9"/>
    <w:rsid w:val="0067202A"/>
    <w:rsid w:val="00692543"/>
    <w:rsid w:val="006D49F2"/>
    <w:rsid w:val="006F5D07"/>
    <w:rsid w:val="0072236F"/>
    <w:rsid w:val="00726D3A"/>
    <w:rsid w:val="00731045"/>
    <w:rsid w:val="00733696"/>
    <w:rsid w:val="007344CC"/>
    <w:rsid w:val="007468E2"/>
    <w:rsid w:val="00747CDB"/>
    <w:rsid w:val="0077478C"/>
    <w:rsid w:val="007834E9"/>
    <w:rsid w:val="007B2295"/>
    <w:rsid w:val="00811BB4"/>
    <w:rsid w:val="0086228F"/>
    <w:rsid w:val="00862A26"/>
    <w:rsid w:val="00886A72"/>
    <w:rsid w:val="009134FD"/>
    <w:rsid w:val="00985EDD"/>
    <w:rsid w:val="009C301D"/>
    <w:rsid w:val="009D3A22"/>
    <w:rsid w:val="00A42877"/>
    <w:rsid w:val="00A87C25"/>
    <w:rsid w:val="00B370C6"/>
    <w:rsid w:val="00B43D0D"/>
    <w:rsid w:val="00B61C8D"/>
    <w:rsid w:val="00BB24F3"/>
    <w:rsid w:val="00BE51B3"/>
    <w:rsid w:val="00C16398"/>
    <w:rsid w:val="00C5317A"/>
    <w:rsid w:val="00C9749B"/>
    <w:rsid w:val="00C9787F"/>
    <w:rsid w:val="00D234E7"/>
    <w:rsid w:val="00D5194C"/>
    <w:rsid w:val="00E45D3C"/>
    <w:rsid w:val="00E815FA"/>
    <w:rsid w:val="00E86666"/>
    <w:rsid w:val="00E86ACA"/>
    <w:rsid w:val="00E95466"/>
    <w:rsid w:val="00ED1507"/>
    <w:rsid w:val="00EE5FE4"/>
    <w:rsid w:val="00EF10D1"/>
    <w:rsid w:val="00F071EC"/>
    <w:rsid w:val="00F30439"/>
    <w:rsid w:val="00F84F14"/>
    <w:rsid w:val="00F95410"/>
    <w:rsid w:val="00FB0CB1"/>
    <w:rsid w:val="00FB6F45"/>
    <w:rsid w:val="00FC6C2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C6563"/>
    <w:rPr>
      <w:color w:val="808080"/>
    </w:rPr>
  </w:style>
  <w:style w:type="paragraph" w:customStyle="1" w:styleId="D99DA6F9329F4D7EBDB1CB4590AA7F0B">
    <w:name w:val="D99DA6F9329F4D7EBDB1CB4590AA7F0B"/>
    <w:rsid w:val="00E86ACA"/>
  </w:style>
  <w:style w:type="paragraph" w:customStyle="1" w:styleId="B93643F98B2846668CE9C8D85DAEC706">
    <w:name w:val="B93643F98B2846668CE9C8D85DAEC706"/>
    <w:rsid w:val="00D234E7"/>
  </w:style>
  <w:style w:type="paragraph" w:customStyle="1" w:styleId="BB59F1894E274406A8DF0FC6236E8259">
    <w:name w:val="BB59F1894E274406A8DF0FC6236E8259"/>
    <w:rsid w:val="000C0D5D"/>
    <w:rPr>
      <w:kern w:val="2"/>
      <w14:ligatures w14:val="standardContextual"/>
    </w:rPr>
  </w:style>
  <w:style w:type="paragraph" w:customStyle="1" w:styleId="140BFEC73A714A26A3A802AB063CB5B7">
    <w:name w:val="140BFEC73A714A26A3A802AB063CB5B7"/>
    <w:rsid w:val="000C656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9572ED4212C3C44A2CAFE2D5D845343" ma:contentTypeVersion="2" ma:contentTypeDescription="Loo uus dokument" ma:contentTypeScope="" ma:versionID="a926bf9566e8a851f538bd3f944df0d5">
  <xsd:schema xmlns:xsd="http://www.w3.org/2001/XMLSchema" xmlns:xs="http://www.w3.org/2001/XMLSchema" xmlns:p="http://schemas.microsoft.com/office/2006/metadata/properties" xmlns:ns2="33d0d2a9-1779-4c27-9aca-7476b755f1b4" targetNamespace="http://schemas.microsoft.com/office/2006/metadata/properties" ma:root="true" ma:fieldsID="160d2a542e765a21eb03f832d9403fb6" ns2:_="">
    <xsd:import namespace="33d0d2a9-1779-4c27-9aca-7476b755f1b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0d2a9-1779-4c27-9aca-7476b755f1b4"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355BD1-958F-4C1D-864E-FBDD991E81B7}">
  <ds:schemaRefs>
    <ds:schemaRef ds:uri="http://schemas.openxmlformats.org/officeDocument/2006/bibliography"/>
  </ds:schemaRefs>
</ds:datastoreItem>
</file>

<file path=customXml/itemProps2.xml><?xml version="1.0" encoding="utf-8"?>
<ds:datastoreItem xmlns:ds="http://schemas.openxmlformats.org/officeDocument/2006/customXml" ds:itemID="{45A102C7-58E6-4A9B-96D9-8B7238713C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A57EB83-077B-47BC-9B65-F1AD2BFE8B8C}">
  <ds:schemaRefs>
    <ds:schemaRef ds:uri="http://schemas.microsoft.com/sharepoint/v3/contenttype/forms"/>
  </ds:schemaRefs>
</ds:datastoreItem>
</file>

<file path=customXml/itemProps4.xml><?xml version="1.0" encoding="utf-8"?>
<ds:datastoreItem xmlns:ds="http://schemas.openxmlformats.org/officeDocument/2006/customXml" ds:itemID="{B4B7E7E6-E07F-46B0-8177-624439EE0D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0d2a9-1779-4c27-9aca-7476b755f1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5899</TotalTime>
  <Pages>6</Pages>
  <Words>1461</Words>
  <Characters>8480</Characters>
  <Application>Microsoft Office Word</Application>
  <DocSecurity>0</DocSecurity>
  <Lines>70</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Kreatiff</Company>
  <LinksUpToDate>false</LinksUpToDate>
  <CharactersWithSpaces>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Silver Suurorg</dc:creator>
  <cp:lastModifiedBy>Liisi Heiskonen</cp:lastModifiedBy>
  <cp:revision>90</cp:revision>
  <cp:lastPrinted>2019-04-30T08:52:00Z</cp:lastPrinted>
  <dcterms:created xsi:type="dcterms:W3CDTF">2021-01-21T12:43:00Z</dcterms:created>
  <dcterms:modified xsi:type="dcterms:W3CDTF">2024-11-14T11:19:00Z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0x01010089572ED4212C3C44A2CAFE2D5D845343</vt:lpwstr>
  </property>
</Properties>
</file>